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E3" w:rsidRPr="00C00C78" w:rsidRDefault="00CA06E0" w:rsidP="00C00C78">
      <w:pPr>
        <w:spacing w:after="0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C00C78">
        <w:rPr>
          <w:rFonts w:ascii="Times New Roman" w:hAnsi="Times New Roman" w:cs="Times New Roman"/>
          <w:bCs/>
          <w:sz w:val="28"/>
          <w:szCs w:val="28"/>
        </w:rPr>
        <w:t>УДК:</w:t>
      </w:r>
      <w:r w:rsidR="00241E2C" w:rsidRPr="00C00C78">
        <w:rPr>
          <w:rFonts w:ascii="Times New Roman" w:hAnsi="Times New Roman" w:cs="Times New Roman"/>
          <w:bCs/>
          <w:sz w:val="28"/>
          <w:szCs w:val="28"/>
        </w:rPr>
        <w:t xml:space="preserve"> 621.745.5:669.018.44</w:t>
      </w:r>
    </w:p>
    <w:p w:rsidR="00CA06E0" w:rsidRPr="00CA06E0" w:rsidRDefault="00CA06E0" w:rsidP="00CA06E0">
      <w:pPr>
        <w:spacing w:after="0"/>
        <w:ind w:firstLine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64DC3" w:rsidRDefault="00C64DC3" w:rsidP="005B5557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CA06E0">
        <w:rPr>
          <w:rFonts w:ascii="Times New Roman" w:hAnsi="Times New Roman"/>
          <w:b/>
          <w:sz w:val="28"/>
          <w:szCs w:val="28"/>
        </w:rPr>
        <w:t>Влияние технологических параметров процесса селективного л</w:t>
      </w:r>
      <w:r w:rsidRPr="00CA06E0">
        <w:rPr>
          <w:rFonts w:ascii="Times New Roman" w:hAnsi="Times New Roman"/>
          <w:b/>
          <w:sz w:val="28"/>
          <w:szCs w:val="28"/>
        </w:rPr>
        <w:t>а</w:t>
      </w:r>
      <w:r w:rsidRPr="00CA06E0">
        <w:rPr>
          <w:rFonts w:ascii="Times New Roman" w:hAnsi="Times New Roman"/>
          <w:b/>
          <w:sz w:val="28"/>
          <w:szCs w:val="28"/>
        </w:rPr>
        <w:t>зерного сплавления на формирование структуры жаропрочного ник</w:t>
      </w:r>
      <w:r w:rsidRPr="00CA06E0">
        <w:rPr>
          <w:rFonts w:ascii="Times New Roman" w:hAnsi="Times New Roman"/>
          <w:b/>
          <w:sz w:val="28"/>
          <w:szCs w:val="28"/>
        </w:rPr>
        <w:t>е</w:t>
      </w:r>
      <w:r w:rsidRPr="00CA06E0">
        <w:rPr>
          <w:rFonts w:ascii="Times New Roman" w:hAnsi="Times New Roman"/>
          <w:b/>
          <w:sz w:val="28"/>
          <w:szCs w:val="28"/>
        </w:rPr>
        <w:t>ле</w:t>
      </w:r>
      <w:r w:rsidR="00027458">
        <w:rPr>
          <w:rFonts w:ascii="Times New Roman" w:hAnsi="Times New Roman"/>
          <w:b/>
          <w:sz w:val="28"/>
          <w:szCs w:val="28"/>
        </w:rPr>
        <w:t>вого сплава</w:t>
      </w:r>
      <w:r w:rsidRPr="00CA06E0">
        <w:rPr>
          <w:rFonts w:ascii="Times New Roman" w:hAnsi="Times New Roman"/>
          <w:b/>
          <w:sz w:val="28"/>
          <w:szCs w:val="28"/>
        </w:rPr>
        <w:t xml:space="preserve"> </w:t>
      </w:r>
    </w:p>
    <w:p w:rsidR="00C00C78" w:rsidRDefault="00C00C78" w:rsidP="00C00C78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2A62">
        <w:rPr>
          <w:rFonts w:ascii="Times New Roman" w:hAnsi="Times New Roman" w:cs="Times New Roman"/>
          <w:b/>
          <w:sz w:val="28"/>
          <w:szCs w:val="28"/>
          <w:lang w:val="en-US"/>
        </w:rPr>
        <w:t>Influence of technological parameters of process of the selection laser fusing on forming of structure of heat resisting nickel alloy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782A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5B5557" w:rsidRPr="00C00C78" w:rsidRDefault="005B5557" w:rsidP="004676BD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30F8" w:rsidRDefault="00BA0B55" w:rsidP="00593BD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06E0">
        <w:rPr>
          <w:rFonts w:ascii="Times New Roman" w:hAnsi="Times New Roman" w:cs="Times New Roman"/>
          <w:sz w:val="28"/>
          <w:szCs w:val="28"/>
        </w:rPr>
        <w:t>Чабина</w:t>
      </w:r>
      <w:proofErr w:type="spellEnd"/>
      <w:r w:rsidRPr="00CA06E0">
        <w:rPr>
          <w:rFonts w:ascii="Times New Roman" w:hAnsi="Times New Roman" w:cs="Times New Roman"/>
          <w:sz w:val="28"/>
          <w:szCs w:val="28"/>
        </w:rPr>
        <w:t xml:space="preserve"> </w:t>
      </w:r>
      <w:r w:rsidR="00C00C78">
        <w:rPr>
          <w:rFonts w:ascii="Times New Roman" w:hAnsi="Times New Roman" w:cs="Times New Roman"/>
          <w:sz w:val="28"/>
          <w:szCs w:val="28"/>
        </w:rPr>
        <w:t>Е.Б.</w:t>
      </w:r>
      <w:r w:rsidRPr="00CA06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0C78">
        <w:rPr>
          <w:rFonts w:ascii="Times New Roman" w:hAnsi="Times New Roman" w:cs="Times New Roman"/>
          <w:sz w:val="28"/>
          <w:szCs w:val="28"/>
        </w:rPr>
        <w:t>к.т</w:t>
      </w:r>
      <w:proofErr w:type="gramStart"/>
      <w:r w:rsidR="00C00C78"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 w:rsidR="005B55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06E0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  <w:r w:rsidRPr="00CA06E0">
        <w:rPr>
          <w:rFonts w:ascii="Times New Roman" w:hAnsi="Times New Roman" w:cs="Times New Roman"/>
          <w:sz w:val="28"/>
          <w:szCs w:val="28"/>
        </w:rPr>
        <w:t xml:space="preserve"> </w:t>
      </w:r>
      <w:r w:rsidR="00C00C78">
        <w:rPr>
          <w:rFonts w:ascii="Times New Roman" w:hAnsi="Times New Roman" w:cs="Times New Roman"/>
          <w:sz w:val="28"/>
          <w:szCs w:val="28"/>
        </w:rPr>
        <w:t>Е.В.</w:t>
      </w:r>
      <w:r w:rsidRPr="00CA06E0">
        <w:rPr>
          <w:rFonts w:ascii="Times New Roman" w:hAnsi="Times New Roman" w:cs="Times New Roman"/>
          <w:sz w:val="28"/>
          <w:szCs w:val="28"/>
        </w:rPr>
        <w:t xml:space="preserve">, Раевских </w:t>
      </w:r>
      <w:r w:rsidR="00C00C78">
        <w:rPr>
          <w:rFonts w:ascii="Times New Roman" w:hAnsi="Times New Roman" w:cs="Times New Roman"/>
          <w:sz w:val="28"/>
          <w:szCs w:val="28"/>
        </w:rPr>
        <w:t>А.Н.</w:t>
      </w:r>
      <w:r w:rsidR="00593BD0" w:rsidRPr="00593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C78" w:rsidRDefault="00C00C78" w:rsidP="00593BD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82A62">
        <w:rPr>
          <w:rFonts w:ascii="Times New Roman" w:hAnsi="Times New Roman" w:cs="Times New Roman"/>
          <w:sz w:val="28"/>
          <w:szCs w:val="28"/>
          <w:lang w:val="en-US"/>
        </w:rPr>
        <w:t>Chabina</w:t>
      </w:r>
      <w:proofErr w:type="spellEnd"/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E.B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82A62">
        <w:rPr>
          <w:rFonts w:ascii="Times New Roman" w:hAnsi="Times New Roman" w:cs="Times New Roman"/>
          <w:sz w:val="28"/>
          <w:szCs w:val="28"/>
          <w:lang w:val="en-US"/>
        </w:rPr>
        <w:t>Filonov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E.V.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82A62">
        <w:rPr>
          <w:rFonts w:ascii="Times New Roman" w:hAnsi="Times New Roman" w:cs="Times New Roman"/>
          <w:sz w:val="28"/>
          <w:szCs w:val="28"/>
          <w:lang w:val="en-US"/>
        </w:rPr>
        <w:t>Raevsk</w:t>
      </w:r>
      <w:r>
        <w:rPr>
          <w:rFonts w:ascii="Times New Roman" w:hAnsi="Times New Roman" w:cs="Times New Roman"/>
          <w:sz w:val="28"/>
          <w:szCs w:val="28"/>
          <w:lang w:val="en-US"/>
        </w:rPr>
        <w:t>ih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A.N.</w:t>
      </w:r>
    </w:p>
    <w:p w:rsidR="00C00C78" w:rsidRPr="00C00C78" w:rsidRDefault="00C00C78" w:rsidP="00593BD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chabinaeb</w:t>
      </w:r>
      <w:proofErr w:type="spellEnd"/>
      <w:r w:rsidRPr="00593BD0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viam</w:t>
      </w:r>
      <w:proofErr w:type="spellEnd"/>
      <w:r w:rsidRPr="00593BD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00C78" w:rsidRDefault="00C00C78" w:rsidP="00C00C7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0C78" w:rsidRPr="00C00C78" w:rsidRDefault="00C00C78" w:rsidP="00C00C78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5DB">
        <w:rPr>
          <w:rFonts w:ascii="Times New Roman" w:hAnsi="Times New Roman" w:cs="Times New Roman"/>
          <w:i/>
          <w:color w:val="000000"/>
          <w:sz w:val="28"/>
          <w:szCs w:val="28"/>
        </w:rPr>
        <w:t>ФГУП «Всероссийский научно-исследовательский институт авиац</w:t>
      </w:r>
      <w:r w:rsidRPr="001F05DB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1F05DB">
        <w:rPr>
          <w:rFonts w:ascii="Times New Roman" w:hAnsi="Times New Roman" w:cs="Times New Roman"/>
          <w:i/>
          <w:color w:val="000000"/>
          <w:sz w:val="28"/>
          <w:szCs w:val="28"/>
        </w:rPr>
        <w:t>онных материалов», г. Москва</w:t>
      </w:r>
    </w:p>
    <w:p w:rsidR="00593BD0" w:rsidRPr="00C00C78" w:rsidRDefault="00593BD0" w:rsidP="000819CF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0819CF" w:rsidRPr="00C00C78" w:rsidRDefault="000819CF" w:rsidP="00C00C78">
      <w:pPr>
        <w:spacing w:after="0" w:line="360" w:lineRule="auto"/>
        <w:ind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C00C78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C00C78" w:rsidRPr="00C00C7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B5557" w:rsidRDefault="00261EAF" w:rsidP="004D478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 xml:space="preserve">Проведено исследование структуры жаропрочного сплава системы Ni-Co-Cr-Al-Ti-W-Mo-Nb после </w:t>
      </w:r>
      <w:r>
        <w:rPr>
          <w:rFonts w:ascii="Times New Roman" w:hAnsi="Times New Roman" w:cs="Times New Roman"/>
          <w:bCs/>
          <w:sz w:val="28"/>
          <w:szCs w:val="28"/>
        </w:rPr>
        <w:t>селективного лазерного сплавления (</w:t>
      </w:r>
      <w:r w:rsidRPr="00CA06E0">
        <w:rPr>
          <w:rFonts w:ascii="Times New Roman" w:hAnsi="Times New Roman" w:cs="Times New Roman"/>
          <w:bCs/>
          <w:sz w:val="28"/>
          <w:szCs w:val="28"/>
        </w:rPr>
        <w:t>СЛС</w:t>
      </w:r>
      <w:r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Pr="00CA06E0">
        <w:rPr>
          <w:rFonts w:ascii="Times New Roman" w:hAnsi="Times New Roman" w:cs="Times New Roman"/>
          <w:bCs/>
          <w:sz w:val="28"/>
          <w:szCs w:val="28"/>
        </w:rPr>
        <w:t>выявлен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чувствительны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CA06E0">
        <w:rPr>
          <w:rFonts w:ascii="Times New Roman" w:hAnsi="Times New Roman"/>
          <w:sz w:val="28"/>
          <w:szCs w:val="28"/>
        </w:rPr>
        <w:t>энерго-скоростным параметрам лазерного сплавления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6E0">
        <w:rPr>
          <w:rFonts w:ascii="Times New Roman" w:hAnsi="Times New Roman" w:cs="Times New Roman"/>
          <w:bCs/>
          <w:sz w:val="28"/>
          <w:szCs w:val="28"/>
        </w:rPr>
        <w:t>элемент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структуры</w:t>
      </w:r>
      <w:r w:rsidRPr="00CA06E0">
        <w:rPr>
          <w:rFonts w:ascii="Times New Roman" w:hAnsi="Times New Roman"/>
          <w:sz w:val="28"/>
          <w:szCs w:val="28"/>
        </w:rPr>
        <w:t>.</w:t>
      </w:r>
      <w:r w:rsidR="005A2A71">
        <w:rPr>
          <w:rFonts w:ascii="Times New Roman" w:hAnsi="Times New Roman"/>
          <w:sz w:val="28"/>
          <w:szCs w:val="28"/>
        </w:rPr>
        <w:t xml:space="preserve"> Установлены зависимости изменения геометрических параметров и дефектности структуры материала после СЛС от фракционного состава порошка, </w:t>
      </w:r>
      <w:r w:rsidR="00BC5990">
        <w:rPr>
          <w:rFonts w:ascii="Times New Roman" w:hAnsi="Times New Roman"/>
          <w:sz w:val="28"/>
          <w:szCs w:val="28"/>
        </w:rPr>
        <w:t>мощности, скорости и среды СЛС, которые будут использованы при отработке технологических режимов СЛС.</w:t>
      </w:r>
    </w:p>
    <w:p w:rsidR="00C00C78" w:rsidRPr="00C00C78" w:rsidRDefault="00721DB2" w:rsidP="00721DB2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0C78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5B5557" w:rsidRDefault="00721DB2" w:rsidP="00721DB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селективное лазерное сплавление, структура, поры, трещины.</w:t>
      </w:r>
    </w:p>
    <w:p w:rsidR="00C00C78" w:rsidRPr="00C00C78" w:rsidRDefault="00C00C78" w:rsidP="00C00C78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FD3CD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Abstract</w:t>
      </w:r>
      <w:r w:rsidRPr="00C00C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C00C78" w:rsidRPr="00782A62" w:rsidRDefault="00C00C78" w:rsidP="00C00C7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82A62">
        <w:rPr>
          <w:rFonts w:ascii="Times New Roman" w:hAnsi="Times New Roman" w:cs="Times New Roman"/>
          <w:sz w:val="28"/>
          <w:szCs w:val="28"/>
          <w:lang w:val="en-US"/>
        </w:rPr>
        <w:t>Research of structure of hot strength alloy of Ni-Co-Cr-Al-Ti-W-Mo-</w:t>
      </w:r>
      <w:proofErr w:type="spellStart"/>
      <w:r w:rsidRPr="00782A62">
        <w:rPr>
          <w:rFonts w:ascii="Times New Roman" w:hAnsi="Times New Roman" w:cs="Times New Roman"/>
          <w:sz w:val="28"/>
          <w:szCs w:val="28"/>
          <w:lang w:val="en-US"/>
        </w:rPr>
        <w:t>Nb</w:t>
      </w:r>
      <w:proofErr w:type="spellEnd"/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system after the select</w:t>
      </w:r>
      <w:r>
        <w:rPr>
          <w:rFonts w:ascii="Times New Roman" w:hAnsi="Times New Roman" w:cs="Times New Roman"/>
          <w:sz w:val="28"/>
          <w:szCs w:val="28"/>
          <w:lang w:val="en-US"/>
        </w:rPr>
        <w:t>ive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laser </w:t>
      </w:r>
      <w:r>
        <w:rPr>
          <w:rFonts w:ascii="Times New Roman" w:hAnsi="Times New Roman" w:cs="Times New Roman"/>
          <w:sz w:val="28"/>
          <w:szCs w:val="28"/>
          <w:lang w:val="en-US"/>
        </w:rPr>
        <w:t>melting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(SL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) is conducted and elements of </w:t>
      </w:r>
      <w:proofErr w:type="gramStart"/>
      <w:r w:rsidRPr="00782A62">
        <w:rPr>
          <w:rFonts w:ascii="Times New Roman" w:hAnsi="Times New Roman" w:cs="Times New Roman"/>
          <w:sz w:val="28"/>
          <w:szCs w:val="28"/>
          <w:lang w:val="en-US"/>
        </w:rPr>
        <w:lastRenderedPageBreak/>
        <w:t>structure</w:t>
      </w:r>
      <w:proofErr w:type="gramEnd"/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sensitive to power-speed laser </w:t>
      </w:r>
      <w:r>
        <w:rPr>
          <w:rFonts w:ascii="Times New Roman" w:hAnsi="Times New Roman" w:cs="Times New Roman"/>
          <w:sz w:val="28"/>
          <w:szCs w:val="28"/>
          <w:lang w:val="en-US"/>
        </w:rPr>
        <w:t>melting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are revealed. Dependences of change of geometrical parameters and deficiency of structure of material after SL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from fractional structure of powder, capacity, speed and the SL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env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>ronment which will be used at working off of the SL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technological modes are established.</w:t>
      </w:r>
    </w:p>
    <w:p w:rsidR="00C00C78" w:rsidRDefault="00C00C78" w:rsidP="00C00C78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A2CCB">
        <w:rPr>
          <w:rFonts w:ascii="Times New Roman" w:hAnsi="Times New Roman" w:cs="Times New Roman"/>
          <w:b/>
          <w:sz w:val="28"/>
          <w:szCs w:val="28"/>
          <w:lang w:val="en-US"/>
        </w:rPr>
        <w:t>Keywords: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00C78" w:rsidRPr="00782A62" w:rsidRDefault="00C00C78" w:rsidP="00C00C78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82A62">
        <w:rPr>
          <w:rFonts w:ascii="Times New Roman" w:hAnsi="Times New Roman" w:cs="Times New Roman"/>
          <w:sz w:val="28"/>
          <w:szCs w:val="28"/>
          <w:lang w:val="en-US"/>
        </w:rPr>
        <w:t>select</w:t>
      </w:r>
      <w:r>
        <w:rPr>
          <w:rFonts w:ascii="Times New Roman" w:hAnsi="Times New Roman" w:cs="Times New Roman"/>
          <w:sz w:val="28"/>
          <w:szCs w:val="28"/>
          <w:lang w:val="en-US"/>
        </w:rPr>
        <w:t>ive</w:t>
      </w:r>
      <w:proofErr w:type="gramEnd"/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 laser </w:t>
      </w:r>
      <w:r>
        <w:rPr>
          <w:rFonts w:ascii="Times New Roman" w:hAnsi="Times New Roman" w:cs="Times New Roman"/>
          <w:sz w:val="28"/>
          <w:szCs w:val="28"/>
          <w:lang w:val="en-US"/>
        </w:rPr>
        <w:t>melting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 xml:space="preserve">, structure, </w:t>
      </w:r>
      <w:r>
        <w:rPr>
          <w:rFonts w:ascii="Times New Roman" w:hAnsi="Times New Roman" w:cs="Times New Roman"/>
          <w:sz w:val="28"/>
          <w:szCs w:val="28"/>
          <w:lang w:val="en-US"/>
        </w:rPr>
        <w:t>pores</w:t>
      </w:r>
      <w:r w:rsidRPr="00782A62">
        <w:rPr>
          <w:rFonts w:ascii="Times New Roman" w:hAnsi="Times New Roman" w:cs="Times New Roman"/>
          <w:sz w:val="28"/>
          <w:szCs w:val="28"/>
          <w:lang w:val="en-US"/>
        </w:rPr>
        <w:t>, cracks.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D4785" w:rsidRPr="00C00C78" w:rsidRDefault="004D4785" w:rsidP="00721DB2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1DB2" w:rsidRPr="009B0A97" w:rsidRDefault="009B0A97" w:rsidP="009B0A9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A0182" w:rsidRPr="00CA06E0" w:rsidRDefault="007204E6" w:rsidP="00CA06E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>Применение аддитивных технологий и, в частности, селективного л</w:t>
      </w:r>
      <w:r w:rsidRPr="00CA06E0">
        <w:rPr>
          <w:rFonts w:ascii="Times New Roman" w:hAnsi="Times New Roman"/>
          <w:sz w:val="28"/>
          <w:szCs w:val="28"/>
        </w:rPr>
        <w:t>а</w:t>
      </w:r>
      <w:r w:rsidRPr="00CA06E0">
        <w:rPr>
          <w:rFonts w:ascii="Times New Roman" w:hAnsi="Times New Roman"/>
          <w:sz w:val="28"/>
          <w:szCs w:val="28"/>
        </w:rPr>
        <w:t xml:space="preserve">зерного </w:t>
      </w:r>
      <w:r w:rsidR="00AD568C" w:rsidRPr="00CA06E0">
        <w:rPr>
          <w:rFonts w:ascii="Times New Roman" w:hAnsi="Times New Roman"/>
          <w:sz w:val="28"/>
          <w:szCs w:val="28"/>
        </w:rPr>
        <w:t>сплавления</w:t>
      </w:r>
      <w:r w:rsidRPr="00CA06E0">
        <w:rPr>
          <w:rFonts w:ascii="Times New Roman" w:hAnsi="Times New Roman"/>
          <w:sz w:val="28"/>
          <w:szCs w:val="28"/>
        </w:rPr>
        <w:t xml:space="preserve"> (СЛС), способно снизить трудоемкость изготовления деталей сложной формы в 20-30 раз по сравнению с традиционными те</w:t>
      </w:r>
      <w:r w:rsidRPr="00CA06E0">
        <w:rPr>
          <w:rFonts w:ascii="Times New Roman" w:hAnsi="Times New Roman"/>
          <w:sz w:val="28"/>
          <w:szCs w:val="28"/>
        </w:rPr>
        <w:t>х</w:t>
      </w:r>
      <w:r w:rsidRPr="00CA06E0">
        <w:rPr>
          <w:rFonts w:ascii="Times New Roman" w:hAnsi="Times New Roman"/>
          <w:sz w:val="28"/>
          <w:szCs w:val="28"/>
        </w:rPr>
        <w:t>нологиями литья и деформации. Данная технология позволяет обходиться без специальной оснастки (пресс-форм, керамических форм для литья по выплавляемым моделям и т.п.), а также минимизировать последующую механическую обработку</w:t>
      </w:r>
      <w:r w:rsidR="00280528">
        <w:rPr>
          <w:rFonts w:ascii="Times New Roman" w:hAnsi="Times New Roman"/>
          <w:sz w:val="28"/>
          <w:szCs w:val="28"/>
        </w:rPr>
        <w:t xml:space="preserve"> </w:t>
      </w:r>
      <w:r w:rsidR="00280528" w:rsidRPr="00577311">
        <w:rPr>
          <w:rFonts w:ascii="Times New Roman" w:hAnsi="Times New Roman"/>
          <w:sz w:val="28"/>
          <w:szCs w:val="28"/>
        </w:rPr>
        <w:t>[</w:t>
      </w:r>
      <w:r w:rsidR="009B0A97">
        <w:rPr>
          <w:rFonts w:ascii="Times New Roman" w:hAnsi="Times New Roman"/>
          <w:sz w:val="28"/>
          <w:szCs w:val="28"/>
        </w:rPr>
        <w:t>1</w:t>
      </w:r>
      <w:r w:rsidR="00F60D58">
        <w:rPr>
          <w:rFonts w:ascii="Times New Roman" w:hAnsi="Times New Roman"/>
          <w:sz w:val="28"/>
          <w:szCs w:val="28"/>
        </w:rPr>
        <w:t xml:space="preserve"> - 3</w:t>
      </w:r>
      <w:r w:rsidR="00280528" w:rsidRPr="00577311">
        <w:rPr>
          <w:rFonts w:ascii="Times New Roman" w:hAnsi="Times New Roman"/>
          <w:sz w:val="28"/>
          <w:szCs w:val="28"/>
        </w:rPr>
        <w:t>]</w:t>
      </w:r>
      <w:r w:rsidRPr="00CA06E0">
        <w:rPr>
          <w:rFonts w:ascii="Times New Roman" w:hAnsi="Times New Roman"/>
          <w:sz w:val="28"/>
          <w:szCs w:val="28"/>
        </w:rPr>
        <w:t>.</w:t>
      </w:r>
      <w:r w:rsidR="00465C5D" w:rsidRPr="00CA06E0">
        <w:rPr>
          <w:rFonts w:ascii="Times New Roman" w:hAnsi="Times New Roman"/>
          <w:sz w:val="28"/>
          <w:szCs w:val="28"/>
        </w:rPr>
        <w:t xml:space="preserve"> </w:t>
      </w:r>
      <w:r w:rsidR="006A0182" w:rsidRPr="00CA06E0">
        <w:rPr>
          <w:rFonts w:ascii="Times New Roman" w:hAnsi="Times New Roman"/>
          <w:sz w:val="28"/>
          <w:szCs w:val="28"/>
        </w:rPr>
        <w:t>С помощью технологии СЛС можно п</w:t>
      </w:r>
      <w:r w:rsidR="006A0182" w:rsidRPr="00CA06E0">
        <w:rPr>
          <w:rFonts w:ascii="Times New Roman" w:hAnsi="Times New Roman"/>
          <w:sz w:val="28"/>
          <w:szCs w:val="28"/>
        </w:rPr>
        <w:t>о</w:t>
      </w:r>
      <w:r w:rsidR="006A0182" w:rsidRPr="00CA06E0">
        <w:rPr>
          <w:rFonts w:ascii="Times New Roman" w:hAnsi="Times New Roman"/>
          <w:sz w:val="28"/>
          <w:szCs w:val="28"/>
        </w:rPr>
        <w:t>лучать детали сложной формы из материалов, склонных к растрескиванию при литье, недеформируемых материалов и др. Однако получение безд</w:t>
      </w:r>
      <w:r w:rsidR="006A0182" w:rsidRPr="00CA06E0">
        <w:rPr>
          <w:rFonts w:ascii="Times New Roman" w:hAnsi="Times New Roman"/>
          <w:sz w:val="28"/>
          <w:szCs w:val="28"/>
        </w:rPr>
        <w:t>е</w:t>
      </w:r>
      <w:r w:rsidR="006A0182" w:rsidRPr="00CA06E0">
        <w:rPr>
          <w:rFonts w:ascii="Times New Roman" w:hAnsi="Times New Roman"/>
          <w:sz w:val="28"/>
          <w:szCs w:val="28"/>
        </w:rPr>
        <w:t xml:space="preserve">фектного материала по технологии СЛС, пригодного для использования при производстве деталей ответственного назначения, требует понимания механизмов формирования структуры в процессе </w:t>
      </w:r>
      <w:r w:rsidR="00C44232" w:rsidRPr="00CA06E0">
        <w:rPr>
          <w:rFonts w:ascii="Times New Roman" w:hAnsi="Times New Roman"/>
          <w:sz w:val="28"/>
          <w:szCs w:val="28"/>
        </w:rPr>
        <w:t>СЛС</w:t>
      </w:r>
      <w:r w:rsidR="006A0182" w:rsidRPr="00CA06E0">
        <w:rPr>
          <w:rFonts w:ascii="Times New Roman" w:hAnsi="Times New Roman"/>
          <w:sz w:val="28"/>
          <w:szCs w:val="28"/>
        </w:rPr>
        <w:t>, определения опт</w:t>
      </w:r>
      <w:r w:rsidR="006A0182" w:rsidRPr="00CA06E0">
        <w:rPr>
          <w:rFonts w:ascii="Times New Roman" w:hAnsi="Times New Roman"/>
          <w:sz w:val="28"/>
          <w:szCs w:val="28"/>
        </w:rPr>
        <w:t>и</w:t>
      </w:r>
      <w:r w:rsidR="006A0182" w:rsidRPr="00CA06E0">
        <w:rPr>
          <w:rFonts w:ascii="Times New Roman" w:hAnsi="Times New Roman"/>
          <w:sz w:val="28"/>
          <w:szCs w:val="28"/>
        </w:rPr>
        <w:t>мальных стратегии и параметров сканирования, обеспечивающих мин</w:t>
      </w:r>
      <w:r w:rsidR="006A0182" w:rsidRPr="00CA06E0">
        <w:rPr>
          <w:rFonts w:ascii="Times New Roman" w:hAnsi="Times New Roman"/>
          <w:sz w:val="28"/>
          <w:szCs w:val="28"/>
        </w:rPr>
        <w:t>и</w:t>
      </w:r>
      <w:r w:rsidR="006A0182" w:rsidRPr="00CA06E0">
        <w:rPr>
          <w:rFonts w:ascii="Times New Roman" w:hAnsi="Times New Roman"/>
          <w:sz w:val="28"/>
          <w:szCs w:val="28"/>
        </w:rPr>
        <w:t>мальный уровень внутренних напряжений, дефектов (пор, трещин) и окс</w:t>
      </w:r>
      <w:r w:rsidR="006A0182" w:rsidRPr="00CA06E0">
        <w:rPr>
          <w:rFonts w:ascii="Times New Roman" w:hAnsi="Times New Roman"/>
          <w:sz w:val="28"/>
          <w:szCs w:val="28"/>
        </w:rPr>
        <w:t>и</w:t>
      </w:r>
      <w:r w:rsidR="006A0182" w:rsidRPr="00CA06E0">
        <w:rPr>
          <w:rFonts w:ascii="Times New Roman" w:hAnsi="Times New Roman"/>
          <w:sz w:val="28"/>
          <w:szCs w:val="28"/>
        </w:rPr>
        <w:t>дных включений в зависимости от чистоты и фракционного состава и</w:t>
      </w:r>
      <w:r w:rsidR="006A0182" w:rsidRPr="00CA06E0">
        <w:rPr>
          <w:rFonts w:ascii="Times New Roman" w:hAnsi="Times New Roman"/>
          <w:sz w:val="28"/>
          <w:szCs w:val="28"/>
        </w:rPr>
        <w:t>с</w:t>
      </w:r>
      <w:r w:rsidR="006A0182" w:rsidRPr="00CA06E0">
        <w:rPr>
          <w:rFonts w:ascii="Times New Roman" w:hAnsi="Times New Roman"/>
          <w:sz w:val="28"/>
          <w:szCs w:val="28"/>
        </w:rPr>
        <w:t>ходного порошка</w:t>
      </w:r>
      <w:r w:rsidR="00F60D58">
        <w:rPr>
          <w:rFonts w:ascii="Times New Roman" w:hAnsi="Times New Roman"/>
          <w:sz w:val="28"/>
          <w:szCs w:val="28"/>
        </w:rPr>
        <w:t xml:space="preserve"> </w:t>
      </w:r>
      <w:r w:rsidR="00F60D58" w:rsidRPr="00577311">
        <w:rPr>
          <w:rFonts w:ascii="Times New Roman" w:hAnsi="Times New Roman"/>
          <w:sz w:val="28"/>
          <w:szCs w:val="28"/>
        </w:rPr>
        <w:t>[</w:t>
      </w:r>
      <w:r w:rsidR="00F60D58">
        <w:rPr>
          <w:rFonts w:ascii="Times New Roman" w:hAnsi="Times New Roman"/>
          <w:sz w:val="28"/>
          <w:szCs w:val="28"/>
        </w:rPr>
        <w:t xml:space="preserve">4 - </w:t>
      </w:r>
      <w:r w:rsidR="00CC7988">
        <w:rPr>
          <w:rFonts w:ascii="Times New Roman" w:hAnsi="Times New Roman"/>
          <w:sz w:val="28"/>
          <w:szCs w:val="28"/>
        </w:rPr>
        <w:t>6</w:t>
      </w:r>
      <w:r w:rsidR="00F60D58" w:rsidRPr="00577311">
        <w:rPr>
          <w:rFonts w:ascii="Times New Roman" w:hAnsi="Times New Roman"/>
          <w:sz w:val="28"/>
          <w:szCs w:val="28"/>
        </w:rPr>
        <w:t>]</w:t>
      </w:r>
      <w:r w:rsidR="006A0182" w:rsidRPr="00CA06E0">
        <w:rPr>
          <w:rFonts w:ascii="Times New Roman" w:hAnsi="Times New Roman"/>
          <w:sz w:val="28"/>
          <w:szCs w:val="28"/>
        </w:rPr>
        <w:t xml:space="preserve">.  </w:t>
      </w:r>
    </w:p>
    <w:p w:rsidR="006A0182" w:rsidRPr="00CA06E0" w:rsidRDefault="006A0182" w:rsidP="00CA06E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 xml:space="preserve"> Свойства материала в большой степени определяются его структурой. </w:t>
      </w:r>
      <w:r w:rsidR="00D1295A" w:rsidRPr="00CA06E0">
        <w:rPr>
          <w:rFonts w:ascii="Times New Roman" w:hAnsi="Times New Roman"/>
          <w:sz w:val="28"/>
          <w:szCs w:val="28"/>
        </w:rPr>
        <w:t>Поэтому для получения материала с заданными свойствами требуется уметь получать заданную структуру, которая их обеспечит.</w:t>
      </w:r>
      <w:r w:rsidR="00B5016C" w:rsidRPr="00CA06E0">
        <w:rPr>
          <w:rFonts w:ascii="Times New Roman" w:hAnsi="Times New Roman"/>
          <w:sz w:val="28"/>
          <w:szCs w:val="28"/>
        </w:rPr>
        <w:t xml:space="preserve"> Формирование структуры материала </w:t>
      </w:r>
      <w:r w:rsidR="00B859D0" w:rsidRPr="00CA06E0">
        <w:rPr>
          <w:rFonts w:ascii="Times New Roman" w:hAnsi="Times New Roman"/>
          <w:sz w:val="28"/>
          <w:szCs w:val="28"/>
        </w:rPr>
        <w:t>при СЛС происходит в условиях, которые сильно о</w:t>
      </w:r>
      <w:r w:rsidR="00B859D0" w:rsidRPr="00CA06E0">
        <w:rPr>
          <w:rFonts w:ascii="Times New Roman" w:hAnsi="Times New Roman"/>
          <w:sz w:val="28"/>
          <w:szCs w:val="28"/>
        </w:rPr>
        <w:t>т</w:t>
      </w:r>
      <w:r w:rsidR="00B859D0" w:rsidRPr="00CA06E0">
        <w:rPr>
          <w:rFonts w:ascii="Times New Roman" w:hAnsi="Times New Roman"/>
          <w:sz w:val="28"/>
          <w:szCs w:val="28"/>
        </w:rPr>
        <w:lastRenderedPageBreak/>
        <w:t xml:space="preserve">личаются от </w:t>
      </w:r>
      <w:r w:rsidR="00C44232" w:rsidRPr="00CA06E0">
        <w:rPr>
          <w:rFonts w:ascii="Times New Roman" w:hAnsi="Times New Roman"/>
          <w:sz w:val="28"/>
          <w:szCs w:val="28"/>
        </w:rPr>
        <w:t xml:space="preserve">технологических процессов </w:t>
      </w:r>
      <w:r w:rsidR="00A32B3F" w:rsidRPr="00CA06E0">
        <w:rPr>
          <w:rFonts w:ascii="Times New Roman" w:hAnsi="Times New Roman"/>
          <w:sz w:val="28"/>
          <w:szCs w:val="28"/>
        </w:rPr>
        <w:t>традиционной металлургии. П</w:t>
      </w:r>
      <w:r w:rsidR="00A32B3F" w:rsidRPr="00CA06E0">
        <w:rPr>
          <w:rFonts w:ascii="Times New Roman" w:hAnsi="Times New Roman"/>
          <w:sz w:val="28"/>
          <w:szCs w:val="28"/>
        </w:rPr>
        <w:t>о</w:t>
      </w:r>
      <w:r w:rsidR="00A32B3F" w:rsidRPr="00CA06E0">
        <w:rPr>
          <w:rFonts w:ascii="Times New Roman" w:hAnsi="Times New Roman"/>
          <w:sz w:val="28"/>
          <w:szCs w:val="28"/>
        </w:rPr>
        <w:t>этому хорошо отработанные известные технологические приёмы форм</w:t>
      </w:r>
      <w:r w:rsidR="00A32B3F" w:rsidRPr="00CA06E0">
        <w:rPr>
          <w:rFonts w:ascii="Times New Roman" w:hAnsi="Times New Roman"/>
          <w:sz w:val="28"/>
          <w:szCs w:val="28"/>
        </w:rPr>
        <w:t>и</w:t>
      </w:r>
      <w:r w:rsidR="00A32B3F" w:rsidRPr="00CA06E0">
        <w:rPr>
          <w:rFonts w:ascii="Times New Roman" w:hAnsi="Times New Roman"/>
          <w:sz w:val="28"/>
          <w:szCs w:val="28"/>
        </w:rPr>
        <w:t xml:space="preserve">рования структуры жаропрочных никелевых сплавов </w:t>
      </w:r>
      <w:r w:rsidR="00680B11" w:rsidRPr="00CA06E0">
        <w:rPr>
          <w:rFonts w:ascii="Times New Roman" w:hAnsi="Times New Roman"/>
          <w:sz w:val="28"/>
          <w:szCs w:val="28"/>
        </w:rPr>
        <w:t>для материала, пол</w:t>
      </w:r>
      <w:r w:rsidR="00680B11" w:rsidRPr="00CA06E0">
        <w:rPr>
          <w:rFonts w:ascii="Times New Roman" w:hAnsi="Times New Roman"/>
          <w:sz w:val="28"/>
          <w:szCs w:val="28"/>
        </w:rPr>
        <w:t>у</w:t>
      </w:r>
      <w:r w:rsidR="00680B11" w:rsidRPr="00CA06E0">
        <w:rPr>
          <w:rFonts w:ascii="Times New Roman" w:hAnsi="Times New Roman"/>
          <w:sz w:val="28"/>
          <w:szCs w:val="28"/>
        </w:rPr>
        <w:t>ченного</w:t>
      </w:r>
      <w:r w:rsidR="00A32B3F" w:rsidRPr="00CA06E0">
        <w:rPr>
          <w:rFonts w:ascii="Times New Roman" w:hAnsi="Times New Roman"/>
          <w:sz w:val="28"/>
          <w:szCs w:val="28"/>
        </w:rPr>
        <w:t xml:space="preserve"> СЛС</w:t>
      </w:r>
      <w:r w:rsidR="00680B11" w:rsidRPr="00CA06E0">
        <w:rPr>
          <w:rFonts w:ascii="Times New Roman" w:hAnsi="Times New Roman"/>
          <w:sz w:val="28"/>
          <w:szCs w:val="28"/>
        </w:rPr>
        <w:t>,</w:t>
      </w:r>
      <w:r w:rsidR="00A32B3F" w:rsidRPr="00CA06E0">
        <w:rPr>
          <w:rFonts w:ascii="Times New Roman" w:hAnsi="Times New Roman"/>
          <w:sz w:val="28"/>
          <w:szCs w:val="28"/>
        </w:rPr>
        <w:t xml:space="preserve"> можно применять ограниченно. </w:t>
      </w:r>
    </w:p>
    <w:p w:rsidR="00680B11" w:rsidRPr="00CA06E0" w:rsidRDefault="001440E6" w:rsidP="00CA06E0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>Цел</w:t>
      </w:r>
      <w:r w:rsidR="00680B11" w:rsidRPr="00CA06E0">
        <w:rPr>
          <w:rFonts w:ascii="Times New Roman" w:hAnsi="Times New Roman" w:cs="Times New Roman"/>
          <w:bCs/>
          <w:sz w:val="28"/>
          <w:szCs w:val="28"/>
        </w:rPr>
        <w:t>ями</w:t>
      </w:r>
      <w:r w:rsidR="001A110B" w:rsidRPr="00CA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исследования</w:t>
      </w:r>
      <w:r w:rsidR="001A110B" w:rsidRPr="00CA06E0">
        <w:rPr>
          <w:rFonts w:ascii="Times New Roman" w:hAnsi="Times New Roman" w:cs="Times New Roman"/>
          <w:bCs/>
          <w:sz w:val="28"/>
          <w:szCs w:val="28"/>
        </w:rPr>
        <w:t xml:space="preserve">  явля</w:t>
      </w:r>
      <w:r w:rsidR="00680B11" w:rsidRPr="00CA06E0">
        <w:rPr>
          <w:rFonts w:ascii="Times New Roman" w:hAnsi="Times New Roman" w:cs="Times New Roman"/>
          <w:bCs/>
          <w:sz w:val="28"/>
          <w:szCs w:val="28"/>
        </w:rPr>
        <w:t>ю</w:t>
      </w:r>
      <w:r w:rsidR="001A110B" w:rsidRPr="00CA06E0">
        <w:rPr>
          <w:rFonts w:ascii="Times New Roman" w:hAnsi="Times New Roman" w:cs="Times New Roman"/>
          <w:bCs/>
          <w:sz w:val="28"/>
          <w:szCs w:val="28"/>
        </w:rPr>
        <w:t>тся</w:t>
      </w:r>
      <w:r w:rsidR="00680B11" w:rsidRPr="00CA06E0">
        <w:rPr>
          <w:rFonts w:ascii="Times New Roman" w:hAnsi="Times New Roman" w:cs="Times New Roman"/>
          <w:bCs/>
          <w:sz w:val="28"/>
          <w:szCs w:val="28"/>
        </w:rPr>
        <w:t>:</w:t>
      </w:r>
    </w:p>
    <w:p w:rsidR="00680B11" w:rsidRPr="00CA06E0" w:rsidRDefault="001440E6" w:rsidP="00CA06E0">
      <w:pPr>
        <w:spacing w:after="0" w:line="360" w:lineRule="auto"/>
        <w:ind w:firstLine="426"/>
        <w:jc w:val="both"/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 xml:space="preserve">установление </w:t>
      </w: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механизмов влияния фракционного и химического сост</w:t>
      </w: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а</w:t>
      </w: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ва  исходного порошка на количество оксидных и неметаллических вкл</w:t>
      </w: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ю</w:t>
      </w: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чений в синтезированном металле</w:t>
      </w:r>
      <w:r w:rsidR="00680B11"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;</w:t>
      </w:r>
    </w:p>
    <w:p w:rsidR="00680B11" w:rsidRPr="00CA06E0" w:rsidRDefault="001440E6" w:rsidP="00CA06E0">
      <w:pPr>
        <w:spacing w:after="0" w:line="360" w:lineRule="auto"/>
        <w:ind w:firstLine="426"/>
        <w:jc w:val="both"/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</w:pPr>
      <w:r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формирование требований к металлопорошковым композициям для </w:t>
      </w:r>
      <w:r w:rsidR="00AD568C"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СЛС</w:t>
      </w:r>
      <w:r w:rsidR="00680B11" w:rsidRPr="00CA06E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; </w:t>
      </w:r>
    </w:p>
    <w:p w:rsidR="001440E6" w:rsidRPr="00CA06E0" w:rsidRDefault="001440E6" w:rsidP="00CA06E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>создание научных основ управления процессами формирования стру</w:t>
      </w:r>
      <w:r w:rsidRPr="00CA06E0">
        <w:rPr>
          <w:rFonts w:ascii="Times New Roman" w:hAnsi="Times New Roman"/>
          <w:sz w:val="28"/>
          <w:szCs w:val="28"/>
        </w:rPr>
        <w:t>к</w:t>
      </w:r>
      <w:r w:rsidRPr="00CA06E0">
        <w:rPr>
          <w:rFonts w:ascii="Times New Roman" w:hAnsi="Times New Roman"/>
          <w:sz w:val="28"/>
          <w:szCs w:val="28"/>
        </w:rPr>
        <w:t>туры при селективном лазерном сплавлении в зависимости от характер</w:t>
      </w:r>
      <w:r w:rsidRPr="00CA06E0">
        <w:rPr>
          <w:rFonts w:ascii="Times New Roman" w:hAnsi="Times New Roman"/>
          <w:sz w:val="28"/>
          <w:szCs w:val="28"/>
        </w:rPr>
        <w:t>и</w:t>
      </w:r>
      <w:r w:rsidRPr="00CA06E0">
        <w:rPr>
          <w:rFonts w:ascii="Times New Roman" w:hAnsi="Times New Roman"/>
          <w:sz w:val="28"/>
          <w:szCs w:val="28"/>
        </w:rPr>
        <w:t>стик исходного порошка, а также энерго-скоростных параметров лазерного сплавления.</w:t>
      </w:r>
    </w:p>
    <w:p w:rsidR="00CC7988" w:rsidRDefault="00CC7988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7988" w:rsidRDefault="00CC7988" w:rsidP="00CC7988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Материалы и методы исследования</w:t>
      </w:r>
    </w:p>
    <w:p w:rsidR="00CC7988" w:rsidRPr="003375D4" w:rsidRDefault="003375D4" w:rsidP="003375D4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75D4">
        <w:rPr>
          <w:rFonts w:ascii="Times New Roman" w:eastAsia="Calibri" w:hAnsi="Times New Roman" w:cs="Times New Roman"/>
          <w:sz w:val="28"/>
          <w:szCs w:val="28"/>
        </w:rPr>
        <w:t xml:space="preserve">Исследования проводили на жаропрочных никелевых сплавах </w:t>
      </w:r>
      <w:r w:rsidRPr="003375D4">
        <w:rPr>
          <w:rFonts w:ascii="Times New Roman" w:eastAsia="Calibri" w:hAnsi="Times New Roman" w:cs="Times New Roman"/>
          <w:bCs/>
          <w:sz w:val="28"/>
          <w:szCs w:val="28"/>
        </w:rPr>
        <w:t xml:space="preserve">системы </w:t>
      </w:r>
      <w:r w:rsidRPr="003375D4">
        <w:rPr>
          <w:rFonts w:ascii="Times New Roman" w:hAnsi="Times New Roman" w:cs="Times New Roman"/>
          <w:sz w:val="28"/>
          <w:szCs w:val="28"/>
        </w:rPr>
        <w:t xml:space="preserve">Ni-Co-Cr-Al-Ti-W-Mo-Nb. Исходный металлический порошок получали путём атомизации на установке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HERMIGA</w:t>
      </w:r>
      <w:r w:rsidRPr="003375D4">
        <w:rPr>
          <w:rFonts w:ascii="Times New Roman" w:hAnsi="Times New Roman" w:cs="Times New Roman"/>
          <w:sz w:val="28"/>
          <w:szCs w:val="28"/>
        </w:rPr>
        <w:t>10/100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375D4">
        <w:rPr>
          <w:rFonts w:ascii="Times New Roman" w:hAnsi="Times New Roman" w:cs="Times New Roman"/>
          <w:sz w:val="28"/>
          <w:szCs w:val="28"/>
        </w:rPr>
        <w:t xml:space="preserve">, имеющей основной рабочий диапазон частиц 10-100 мкм, в атмосфере аргона при температуре расплава 1630 </w:t>
      </w:r>
      <w:r w:rsidRPr="003375D4">
        <w:rPr>
          <w:rFonts w:ascii="Times New Roman" w:eastAsia="Calibri" w:hAnsi="Times New Roman" w:cs="Times New Roman"/>
          <w:sz w:val="28"/>
          <w:szCs w:val="28"/>
        </w:rPr>
        <w:t xml:space="preserve">°С. </w:t>
      </w:r>
      <w:r w:rsidRPr="003375D4">
        <w:rPr>
          <w:rFonts w:ascii="Times New Roman" w:hAnsi="Times New Roman" w:cs="Times New Roman"/>
          <w:sz w:val="28"/>
          <w:szCs w:val="28"/>
        </w:rPr>
        <w:t xml:space="preserve">Рассев порошка осуществляли </w:t>
      </w:r>
      <w:proofErr w:type="gramStart"/>
      <w:r w:rsidRPr="003375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75D4">
        <w:rPr>
          <w:rFonts w:ascii="Times New Roman" w:hAnsi="Times New Roman" w:cs="Times New Roman"/>
          <w:sz w:val="28"/>
          <w:szCs w:val="28"/>
        </w:rPr>
        <w:t xml:space="preserve"> промышленном вибр</w:t>
      </w:r>
      <w:r w:rsidRPr="003375D4">
        <w:rPr>
          <w:rFonts w:ascii="Times New Roman" w:hAnsi="Times New Roman" w:cs="Times New Roman"/>
          <w:sz w:val="28"/>
          <w:szCs w:val="28"/>
        </w:rPr>
        <w:t>о</w:t>
      </w:r>
      <w:r w:rsidRPr="003375D4">
        <w:rPr>
          <w:rFonts w:ascii="Times New Roman" w:hAnsi="Times New Roman" w:cs="Times New Roman"/>
          <w:sz w:val="28"/>
          <w:szCs w:val="28"/>
        </w:rPr>
        <w:t xml:space="preserve">грохоте Concept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375D4">
        <w:rPr>
          <w:rFonts w:ascii="Times New Roman" w:hAnsi="Times New Roman" w:cs="Times New Roman"/>
          <w:sz w:val="28"/>
          <w:szCs w:val="28"/>
        </w:rPr>
        <w:t>aser QM Powder. Отделение тонкой (менее 10 мкм) фра</w:t>
      </w:r>
      <w:r w:rsidRPr="003375D4">
        <w:rPr>
          <w:rFonts w:ascii="Times New Roman" w:hAnsi="Times New Roman" w:cs="Times New Roman"/>
          <w:sz w:val="28"/>
          <w:szCs w:val="28"/>
        </w:rPr>
        <w:t>к</w:t>
      </w:r>
      <w:r w:rsidRPr="003375D4">
        <w:rPr>
          <w:rFonts w:ascii="Times New Roman" w:hAnsi="Times New Roman" w:cs="Times New Roman"/>
          <w:sz w:val="28"/>
          <w:szCs w:val="28"/>
        </w:rPr>
        <w:t xml:space="preserve">ции проводили в </w:t>
      </w:r>
      <w:proofErr w:type="gramStart"/>
      <w:r w:rsidRPr="003375D4">
        <w:rPr>
          <w:rFonts w:ascii="Times New Roman" w:hAnsi="Times New Roman" w:cs="Times New Roman"/>
          <w:sz w:val="28"/>
          <w:szCs w:val="28"/>
        </w:rPr>
        <w:t>газо-динамическом</w:t>
      </w:r>
      <w:proofErr w:type="gramEnd"/>
      <w:r w:rsidRPr="003375D4">
        <w:rPr>
          <w:rFonts w:ascii="Times New Roman" w:hAnsi="Times New Roman" w:cs="Times New Roman"/>
          <w:sz w:val="28"/>
          <w:szCs w:val="28"/>
        </w:rPr>
        <w:t xml:space="preserve"> сепараторе (классификаторе) уст</w:t>
      </w:r>
      <w:r w:rsidRPr="003375D4">
        <w:rPr>
          <w:rFonts w:ascii="Times New Roman" w:hAnsi="Times New Roman" w:cs="Times New Roman"/>
          <w:sz w:val="28"/>
          <w:szCs w:val="28"/>
        </w:rPr>
        <w:t>а</w:t>
      </w:r>
      <w:r w:rsidRPr="003375D4">
        <w:rPr>
          <w:rFonts w:ascii="Times New Roman" w:hAnsi="Times New Roman" w:cs="Times New Roman"/>
          <w:sz w:val="28"/>
          <w:szCs w:val="28"/>
        </w:rPr>
        <w:t xml:space="preserve">новки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HERMIGA</w:t>
      </w:r>
      <w:r w:rsidRPr="003375D4">
        <w:rPr>
          <w:rFonts w:ascii="Times New Roman" w:hAnsi="Times New Roman" w:cs="Times New Roman"/>
          <w:sz w:val="28"/>
          <w:szCs w:val="28"/>
        </w:rPr>
        <w:t xml:space="preserve">10/100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375D4">
        <w:rPr>
          <w:rFonts w:ascii="Times New Roman" w:hAnsi="Times New Roman" w:cs="Times New Roman"/>
          <w:sz w:val="28"/>
          <w:szCs w:val="28"/>
        </w:rPr>
        <w:t>. Исследование фракционного состава получе</w:t>
      </w:r>
      <w:r w:rsidRPr="003375D4">
        <w:rPr>
          <w:rFonts w:ascii="Times New Roman" w:hAnsi="Times New Roman" w:cs="Times New Roman"/>
          <w:sz w:val="28"/>
          <w:szCs w:val="28"/>
        </w:rPr>
        <w:t>н</w:t>
      </w:r>
      <w:r w:rsidRPr="003375D4">
        <w:rPr>
          <w:rFonts w:ascii="Times New Roman" w:hAnsi="Times New Roman" w:cs="Times New Roman"/>
          <w:sz w:val="28"/>
          <w:szCs w:val="28"/>
        </w:rPr>
        <w:t xml:space="preserve">ных порошков проводили на лазерном анализаторе размеров частиц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lizette</w:t>
      </w:r>
      <w:r w:rsidRPr="003375D4">
        <w:rPr>
          <w:rFonts w:ascii="Times New Roman" w:hAnsi="Times New Roman" w:cs="Times New Roman"/>
          <w:sz w:val="28"/>
          <w:szCs w:val="28"/>
        </w:rPr>
        <w:t xml:space="preserve"> 22 фирмы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Fritsch</w:t>
      </w:r>
      <w:r w:rsidRPr="003375D4">
        <w:rPr>
          <w:rFonts w:ascii="Times New Roman" w:hAnsi="Times New Roman" w:cs="Times New Roman"/>
          <w:sz w:val="28"/>
          <w:szCs w:val="28"/>
        </w:rPr>
        <w:t>.</w:t>
      </w:r>
    </w:p>
    <w:p w:rsidR="003375D4" w:rsidRPr="003375D4" w:rsidRDefault="003375D4" w:rsidP="003375D4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75D4">
        <w:rPr>
          <w:rFonts w:ascii="Times New Roman" w:hAnsi="Times New Roman" w:cs="Times New Roman"/>
          <w:sz w:val="28"/>
          <w:szCs w:val="28"/>
        </w:rPr>
        <w:t xml:space="preserve">Селективное лазерное сплавление порошка </w:t>
      </w:r>
      <w:r w:rsidRPr="003375D4">
        <w:rPr>
          <w:rFonts w:ascii="Times New Roman" w:eastAsia="Calibri" w:hAnsi="Times New Roman" w:cs="Times New Roman"/>
          <w:sz w:val="28"/>
          <w:szCs w:val="28"/>
        </w:rPr>
        <w:t xml:space="preserve">жаропрочного никелевого </w:t>
      </w:r>
      <w:r w:rsidRPr="003375D4">
        <w:rPr>
          <w:rFonts w:ascii="Times New Roman" w:eastAsia="Calibri" w:hAnsi="Times New Roman" w:cs="Times New Roman"/>
          <w:bCs/>
          <w:sz w:val="28"/>
          <w:szCs w:val="28"/>
        </w:rPr>
        <w:t xml:space="preserve">сплава системы </w:t>
      </w:r>
      <w:r w:rsidRPr="003375D4">
        <w:rPr>
          <w:rFonts w:ascii="Times New Roman" w:hAnsi="Times New Roman" w:cs="Times New Roman"/>
          <w:sz w:val="28"/>
          <w:szCs w:val="28"/>
        </w:rPr>
        <w:t>Ni-Co-Cr-Al-Ti-W-Mo-Nb</w:t>
      </w:r>
      <w:r w:rsidRPr="003375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75D4">
        <w:rPr>
          <w:rFonts w:ascii="Times New Roman" w:hAnsi="Times New Roman" w:cs="Times New Roman"/>
          <w:sz w:val="28"/>
          <w:szCs w:val="28"/>
        </w:rPr>
        <w:t xml:space="preserve">проводили в установке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Concept</w:t>
      </w:r>
      <w:r w:rsidRPr="003375D4">
        <w:rPr>
          <w:rFonts w:ascii="Times New Roman" w:hAnsi="Times New Roman" w:cs="Times New Roman"/>
          <w:sz w:val="28"/>
          <w:szCs w:val="28"/>
        </w:rPr>
        <w:t xml:space="preserve">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Laser</w:t>
      </w:r>
      <w:r w:rsidRPr="003375D4">
        <w:rPr>
          <w:rFonts w:ascii="Times New Roman" w:hAnsi="Times New Roman" w:cs="Times New Roman"/>
          <w:sz w:val="28"/>
          <w:szCs w:val="28"/>
        </w:rPr>
        <w:t xml:space="preserve">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375D4">
        <w:rPr>
          <w:rFonts w:ascii="Times New Roman" w:hAnsi="Times New Roman" w:cs="Times New Roman"/>
          <w:sz w:val="28"/>
          <w:szCs w:val="28"/>
        </w:rPr>
        <w:t xml:space="preserve">2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Cusing</w:t>
      </w:r>
      <w:r w:rsidRPr="003375D4">
        <w:rPr>
          <w:rFonts w:ascii="Times New Roman" w:hAnsi="Times New Roman" w:cs="Times New Roman"/>
          <w:sz w:val="28"/>
          <w:szCs w:val="28"/>
        </w:rPr>
        <w:t xml:space="preserve"> (Германия), оснащенной </w:t>
      </w:r>
      <w:proofErr w:type="spellStart"/>
      <w:r w:rsidRPr="003375D4">
        <w:rPr>
          <w:rFonts w:ascii="Times New Roman" w:hAnsi="Times New Roman" w:cs="Times New Roman"/>
          <w:sz w:val="28"/>
          <w:szCs w:val="28"/>
        </w:rPr>
        <w:t>Yb:YAG</w:t>
      </w:r>
      <w:proofErr w:type="spellEnd"/>
      <w:r w:rsidRPr="003375D4">
        <w:rPr>
          <w:rFonts w:ascii="Times New Roman" w:hAnsi="Times New Roman" w:cs="Times New Roman"/>
          <w:sz w:val="28"/>
          <w:szCs w:val="28"/>
        </w:rPr>
        <w:t xml:space="preserve"> оптоволоконным лаз</w:t>
      </w:r>
      <w:r w:rsidRPr="003375D4">
        <w:rPr>
          <w:rFonts w:ascii="Times New Roman" w:hAnsi="Times New Roman" w:cs="Times New Roman"/>
          <w:sz w:val="28"/>
          <w:szCs w:val="28"/>
        </w:rPr>
        <w:t>е</w:t>
      </w:r>
      <w:r w:rsidRPr="003375D4">
        <w:rPr>
          <w:rFonts w:ascii="Times New Roman" w:hAnsi="Times New Roman" w:cs="Times New Roman"/>
          <w:sz w:val="28"/>
          <w:szCs w:val="28"/>
        </w:rPr>
        <w:lastRenderedPageBreak/>
        <w:t>ром с диодной накачкой мощностью 400 Вт и длиной волны 1069 нм, с р</w:t>
      </w:r>
      <w:r w:rsidRPr="003375D4">
        <w:rPr>
          <w:rFonts w:ascii="Times New Roman" w:hAnsi="Times New Roman" w:cs="Times New Roman"/>
          <w:sz w:val="28"/>
          <w:szCs w:val="28"/>
        </w:rPr>
        <w:t>а</w:t>
      </w:r>
      <w:r w:rsidRPr="003375D4">
        <w:rPr>
          <w:rFonts w:ascii="Times New Roman" w:hAnsi="Times New Roman" w:cs="Times New Roman"/>
          <w:sz w:val="28"/>
          <w:szCs w:val="28"/>
        </w:rPr>
        <w:t>бочим пространством зоны построения 250х250х280 мм.</w:t>
      </w:r>
    </w:p>
    <w:p w:rsidR="003375D4" w:rsidRPr="003375D4" w:rsidRDefault="003375D4" w:rsidP="003375D4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75D4">
        <w:rPr>
          <w:rFonts w:ascii="Times New Roman" w:hAnsi="Times New Roman" w:cs="Times New Roman"/>
          <w:sz w:val="28"/>
          <w:szCs w:val="28"/>
        </w:rPr>
        <w:t>Для определения факторов, влияющих на формирование структуры на образцах  размером 10х10х10 мм, варьировали следующими параметрами: мощность лазера, скорость сканирования, тип штриховки. Химический с</w:t>
      </w:r>
      <w:r w:rsidRPr="003375D4">
        <w:rPr>
          <w:rFonts w:ascii="Times New Roman" w:hAnsi="Times New Roman" w:cs="Times New Roman"/>
          <w:sz w:val="28"/>
          <w:szCs w:val="28"/>
        </w:rPr>
        <w:t>о</w:t>
      </w:r>
      <w:r w:rsidRPr="003375D4">
        <w:rPr>
          <w:rFonts w:ascii="Times New Roman" w:hAnsi="Times New Roman" w:cs="Times New Roman"/>
          <w:sz w:val="28"/>
          <w:szCs w:val="28"/>
        </w:rPr>
        <w:t xml:space="preserve">став (массовую долю элементов) исходных шихтовых заготовок, порошка и образцов после СЛС определяли </w:t>
      </w:r>
      <w:r w:rsidRPr="003375D4">
        <w:rPr>
          <w:rFonts w:ascii="Times New Roman" w:hAnsi="Times New Roman" w:cs="Times New Roman"/>
          <w:spacing w:val="-2"/>
          <w:sz w:val="28"/>
          <w:szCs w:val="28"/>
        </w:rPr>
        <w:t>рентгенофлюоресцентным методом ан</w:t>
      </w:r>
      <w:r w:rsidRPr="003375D4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3375D4">
        <w:rPr>
          <w:rFonts w:ascii="Times New Roman" w:hAnsi="Times New Roman" w:cs="Times New Roman"/>
          <w:spacing w:val="-2"/>
          <w:sz w:val="28"/>
          <w:szCs w:val="28"/>
        </w:rPr>
        <w:t xml:space="preserve">лиза на спектрометре </w:t>
      </w:r>
      <w:r w:rsidRPr="003375D4">
        <w:rPr>
          <w:rFonts w:ascii="Times New Roman" w:hAnsi="Times New Roman" w:cs="Times New Roman"/>
          <w:spacing w:val="-2"/>
          <w:sz w:val="28"/>
          <w:szCs w:val="28"/>
          <w:lang w:val="en-US"/>
        </w:rPr>
        <w:t>S</w:t>
      </w:r>
      <w:r w:rsidRPr="003375D4">
        <w:rPr>
          <w:rFonts w:ascii="Times New Roman" w:hAnsi="Times New Roman" w:cs="Times New Roman"/>
          <w:spacing w:val="-2"/>
          <w:sz w:val="28"/>
          <w:szCs w:val="28"/>
        </w:rPr>
        <w:t xml:space="preserve">4 </w:t>
      </w:r>
      <w:r w:rsidRPr="003375D4">
        <w:rPr>
          <w:rFonts w:ascii="Times New Roman" w:hAnsi="Times New Roman" w:cs="Times New Roman"/>
          <w:spacing w:val="-2"/>
          <w:sz w:val="28"/>
          <w:szCs w:val="28"/>
          <w:lang w:val="en-US"/>
        </w:rPr>
        <w:t>Explorer</w:t>
      </w:r>
      <w:r w:rsidRPr="003375D4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3375D4">
        <w:rPr>
          <w:rFonts w:ascii="Times New Roman" w:hAnsi="Times New Roman" w:cs="Times New Roman"/>
          <w:sz w:val="28"/>
          <w:szCs w:val="28"/>
        </w:rPr>
        <w:t>Определение содержания азота и кисл</w:t>
      </w:r>
      <w:r w:rsidRPr="003375D4">
        <w:rPr>
          <w:rFonts w:ascii="Times New Roman" w:hAnsi="Times New Roman" w:cs="Times New Roman"/>
          <w:sz w:val="28"/>
          <w:szCs w:val="28"/>
        </w:rPr>
        <w:t>о</w:t>
      </w:r>
      <w:r w:rsidRPr="003375D4">
        <w:rPr>
          <w:rFonts w:ascii="Times New Roman" w:hAnsi="Times New Roman" w:cs="Times New Roman"/>
          <w:sz w:val="28"/>
          <w:szCs w:val="28"/>
        </w:rPr>
        <w:t xml:space="preserve">рода проводили по ГОСТ 17745 на газоанализаторе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LECO</w:t>
      </w:r>
      <w:r w:rsidRPr="003375D4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Start"/>
      <w:r w:rsidRPr="003375D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3375D4">
        <w:rPr>
          <w:rFonts w:ascii="Times New Roman" w:hAnsi="Times New Roman" w:cs="Times New Roman"/>
          <w:sz w:val="28"/>
          <w:szCs w:val="28"/>
        </w:rPr>
        <w:t xml:space="preserve"> 600, соде</w:t>
      </w:r>
      <w:r w:rsidRPr="003375D4">
        <w:rPr>
          <w:rFonts w:ascii="Times New Roman" w:hAnsi="Times New Roman" w:cs="Times New Roman"/>
          <w:sz w:val="28"/>
          <w:szCs w:val="28"/>
        </w:rPr>
        <w:t>р</w:t>
      </w:r>
      <w:r w:rsidRPr="003375D4">
        <w:rPr>
          <w:rFonts w:ascii="Times New Roman" w:hAnsi="Times New Roman" w:cs="Times New Roman"/>
          <w:sz w:val="28"/>
          <w:szCs w:val="28"/>
        </w:rPr>
        <w:t xml:space="preserve">жания серы и углерода – на анализаторе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3375D4">
        <w:rPr>
          <w:rFonts w:ascii="Times New Roman" w:hAnsi="Times New Roman" w:cs="Times New Roman"/>
          <w:sz w:val="28"/>
          <w:szCs w:val="28"/>
        </w:rPr>
        <w:t xml:space="preserve">600 фирмы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Leco</w:t>
      </w:r>
      <w:r w:rsidRPr="003375D4">
        <w:rPr>
          <w:rFonts w:ascii="Times New Roman" w:hAnsi="Times New Roman" w:cs="Times New Roman"/>
          <w:sz w:val="28"/>
          <w:szCs w:val="28"/>
        </w:rPr>
        <w:t>.</w:t>
      </w:r>
    </w:p>
    <w:p w:rsidR="003375D4" w:rsidRDefault="003375D4" w:rsidP="00DF0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75D4">
        <w:rPr>
          <w:rFonts w:ascii="Times New Roman" w:hAnsi="Times New Roman" w:cs="Times New Roman"/>
          <w:sz w:val="28"/>
          <w:szCs w:val="28"/>
        </w:rPr>
        <w:t>Исследование структурного состояния порошков и образцов после СЛС и ГИП проводили с использованием следующих методов: качестве</w:t>
      </w:r>
      <w:r w:rsidRPr="003375D4">
        <w:rPr>
          <w:rFonts w:ascii="Times New Roman" w:hAnsi="Times New Roman" w:cs="Times New Roman"/>
          <w:sz w:val="28"/>
          <w:szCs w:val="28"/>
        </w:rPr>
        <w:t>н</w:t>
      </w:r>
      <w:r w:rsidRPr="003375D4">
        <w:rPr>
          <w:rFonts w:ascii="Times New Roman" w:hAnsi="Times New Roman" w:cs="Times New Roman"/>
          <w:sz w:val="28"/>
          <w:szCs w:val="28"/>
        </w:rPr>
        <w:t>ной и количественной оптической микроскопии для определения объёмной доли пор и микротрещин в образцах после СЛС и ГИП на металлографич</w:t>
      </w:r>
      <w:r w:rsidRPr="003375D4">
        <w:rPr>
          <w:rFonts w:ascii="Times New Roman" w:hAnsi="Times New Roman" w:cs="Times New Roman"/>
          <w:sz w:val="28"/>
          <w:szCs w:val="28"/>
        </w:rPr>
        <w:t>е</w:t>
      </w:r>
      <w:r w:rsidRPr="003375D4">
        <w:rPr>
          <w:rFonts w:ascii="Times New Roman" w:hAnsi="Times New Roman" w:cs="Times New Roman"/>
          <w:sz w:val="28"/>
          <w:szCs w:val="28"/>
        </w:rPr>
        <w:t xml:space="preserve">ском комплексе фирмы «Leica»; сканирующей лазерной микроскопии для количественной оценки рельефа поверхности образцов на конфокальном лазерном сканирующем микроскопе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OLYMPUS</w:t>
      </w:r>
      <w:r w:rsidRPr="003375D4">
        <w:rPr>
          <w:rFonts w:ascii="Times New Roman" w:hAnsi="Times New Roman" w:cs="Times New Roman"/>
          <w:sz w:val="28"/>
          <w:szCs w:val="28"/>
        </w:rPr>
        <w:t xml:space="preserve">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LEXT</w:t>
      </w:r>
      <w:r w:rsidRPr="003375D4">
        <w:rPr>
          <w:rFonts w:ascii="Times New Roman" w:hAnsi="Times New Roman" w:cs="Times New Roman"/>
          <w:sz w:val="28"/>
          <w:szCs w:val="28"/>
        </w:rPr>
        <w:t xml:space="preserve"> </w:t>
      </w:r>
      <w:r w:rsidRPr="003375D4">
        <w:rPr>
          <w:rFonts w:ascii="Times New Roman" w:hAnsi="Times New Roman" w:cs="Times New Roman"/>
          <w:sz w:val="28"/>
          <w:szCs w:val="28"/>
          <w:lang w:val="en-US"/>
        </w:rPr>
        <w:t>OLS</w:t>
      </w:r>
      <w:r w:rsidRPr="003375D4">
        <w:rPr>
          <w:rFonts w:ascii="Times New Roman" w:hAnsi="Times New Roman" w:cs="Times New Roman"/>
          <w:sz w:val="28"/>
          <w:szCs w:val="28"/>
        </w:rPr>
        <w:t>3100;</w:t>
      </w:r>
      <w:proofErr w:type="gramEnd"/>
      <w:r w:rsidRPr="003375D4">
        <w:rPr>
          <w:rFonts w:ascii="Times New Roman" w:hAnsi="Times New Roman" w:cs="Times New Roman"/>
          <w:sz w:val="28"/>
          <w:szCs w:val="28"/>
        </w:rPr>
        <w:t xml:space="preserve"> растровой электронной микроскопии для исследования поверхности и микрострукт</w:t>
      </w:r>
      <w:r w:rsidRPr="003375D4">
        <w:rPr>
          <w:rFonts w:ascii="Times New Roman" w:hAnsi="Times New Roman" w:cs="Times New Roman"/>
          <w:sz w:val="28"/>
          <w:szCs w:val="28"/>
        </w:rPr>
        <w:t>у</w:t>
      </w:r>
      <w:r w:rsidRPr="003375D4">
        <w:rPr>
          <w:rFonts w:ascii="Times New Roman" w:hAnsi="Times New Roman" w:cs="Times New Roman"/>
          <w:sz w:val="28"/>
          <w:szCs w:val="28"/>
        </w:rPr>
        <w:t>ры порошков образцов после СЛС (растровый электронный микроскоп JSM-6490LV с приставкой для микрорентгеноспектрального анализа INCA450)</w:t>
      </w:r>
      <w:r w:rsidR="00DF0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067F" w:rsidRDefault="00DF067F" w:rsidP="00DF067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7988" w:rsidRPr="00CC7988" w:rsidRDefault="00CC7988" w:rsidP="00CC7988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и их обсуждение</w:t>
      </w:r>
    </w:p>
    <w:p w:rsidR="005A21D1" w:rsidRPr="00CA06E0" w:rsidRDefault="00624C99" w:rsidP="00CA06E0">
      <w:pPr>
        <w:spacing w:after="0" w:line="360" w:lineRule="auto"/>
        <w:ind w:firstLine="425"/>
        <w:jc w:val="both"/>
        <w:rPr>
          <w:rFonts w:ascii="Times New Roman" w:hAnsi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>Проведено и</w:t>
      </w:r>
      <w:r w:rsidR="001440E6" w:rsidRPr="00CA06E0">
        <w:rPr>
          <w:rFonts w:ascii="Times New Roman" w:hAnsi="Times New Roman" w:cs="Times New Roman"/>
          <w:bCs/>
          <w:sz w:val="28"/>
          <w:szCs w:val="28"/>
        </w:rPr>
        <w:t xml:space="preserve">сследование зависимости дефектов строения гранул от фракционного состава  </w:t>
      </w:r>
      <w:r w:rsidR="00B20D20">
        <w:rPr>
          <w:rFonts w:ascii="Times New Roman" w:hAnsi="Times New Roman"/>
          <w:bCs/>
          <w:sz w:val="28"/>
          <w:szCs w:val="28"/>
        </w:rPr>
        <w:t xml:space="preserve">(от 10 до 83 мкм) </w:t>
      </w:r>
      <w:r w:rsidR="001440E6" w:rsidRPr="00CA06E0">
        <w:rPr>
          <w:rFonts w:ascii="Times New Roman" w:hAnsi="Times New Roman" w:cs="Times New Roman"/>
          <w:bCs/>
          <w:sz w:val="28"/>
          <w:szCs w:val="28"/>
        </w:rPr>
        <w:t>исходного металлического п</w:t>
      </w:r>
      <w:r w:rsidR="001440E6" w:rsidRPr="00CA06E0">
        <w:rPr>
          <w:rFonts w:ascii="Times New Roman" w:hAnsi="Times New Roman" w:cs="Times New Roman"/>
          <w:bCs/>
          <w:sz w:val="28"/>
          <w:szCs w:val="28"/>
        </w:rPr>
        <w:t>о</w:t>
      </w:r>
      <w:r w:rsidR="001440E6" w:rsidRPr="00CA06E0">
        <w:rPr>
          <w:rFonts w:ascii="Times New Roman" w:hAnsi="Times New Roman" w:cs="Times New Roman"/>
          <w:bCs/>
          <w:sz w:val="28"/>
          <w:szCs w:val="28"/>
        </w:rPr>
        <w:t>рошка жаропрочного сплава системы Ni-Co-Cr-Al-Ti-W-Mo-Nb</w:t>
      </w:r>
      <w:r w:rsidR="004841CF" w:rsidRPr="00CA06E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841CF" w:rsidRPr="00CA06E0">
        <w:rPr>
          <w:rFonts w:ascii="Times New Roman" w:hAnsi="Times New Roman"/>
          <w:bCs/>
          <w:sz w:val="28"/>
          <w:szCs w:val="28"/>
        </w:rPr>
        <w:t>У</w:t>
      </w:r>
      <w:r w:rsidR="00153150" w:rsidRPr="00CA06E0">
        <w:rPr>
          <w:rFonts w:ascii="Times New Roman" w:hAnsi="Times New Roman"/>
          <w:bCs/>
          <w:sz w:val="28"/>
          <w:szCs w:val="28"/>
        </w:rPr>
        <w:t>стано</w:t>
      </w:r>
      <w:r w:rsidR="00153150" w:rsidRPr="00CA06E0">
        <w:rPr>
          <w:rFonts w:ascii="Times New Roman" w:hAnsi="Times New Roman"/>
          <w:bCs/>
          <w:sz w:val="28"/>
          <w:szCs w:val="28"/>
        </w:rPr>
        <w:t>в</w:t>
      </w:r>
      <w:r w:rsidR="00153150" w:rsidRPr="00CA06E0">
        <w:rPr>
          <w:rFonts w:ascii="Times New Roman" w:hAnsi="Times New Roman"/>
          <w:bCs/>
          <w:sz w:val="28"/>
          <w:szCs w:val="28"/>
        </w:rPr>
        <w:t>лено, что количество дефектов строения гранул увеличивается с увелич</w:t>
      </w:r>
      <w:r w:rsidR="00153150" w:rsidRPr="00CA06E0">
        <w:rPr>
          <w:rFonts w:ascii="Times New Roman" w:hAnsi="Times New Roman"/>
          <w:bCs/>
          <w:sz w:val="28"/>
          <w:szCs w:val="28"/>
        </w:rPr>
        <w:t>е</w:t>
      </w:r>
      <w:r w:rsidR="00153150" w:rsidRPr="00CA06E0">
        <w:rPr>
          <w:rFonts w:ascii="Times New Roman" w:hAnsi="Times New Roman"/>
          <w:bCs/>
          <w:sz w:val="28"/>
          <w:szCs w:val="28"/>
        </w:rPr>
        <w:t>нием их размеров. Большинство гранул имею</w:t>
      </w:r>
      <w:r w:rsidR="00B20D20">
        <w:rPr>
          <w:rFonts w:ascii="Times New Roman" w:hAnsi="Times New Roman"/>
          <w:bCs/>
          <w:sz w:val="28"/>
          <w:szCs w:val="28"/>
        </w:rPr>
        <w:t xml:space="preserve">т правильную сферическую форму. </w:t>
      </w:r>
      <w:r w:rsidR="00153150" w:rsidRPr="00CA06E0">
        <w:rPr>
          <w:rFonts w:ascii="Times New Roman" w:hAnsi="Times New Roman"/>
          <w:bCs/>
          <w:sz w:val="28"/>
          <w:szCs w:val="28"/>
        </w:rPr>
        <w:t xml:space="preserve">На поверхности дефектных гранул наблюдаются сателлиты,  </w:t>
      </w:r>
      <w:r w:rsidR="00153150" w:rsidRPr="00CA06E0">
        <w:rPr>
          <w:rFonts w:ascii="Times New Roman" w:hAnsi="Times New Roman"/>
          <w:bCs/>
          <w:sz w:val="28"/>
          <w:szCs w:val="28"/>
        </w:rPr>
        <w:lastRenderedPageBreak/>
        <w:t>аморфный панцирь, поры. Гранулы имеют дендритное строение, характе</w:t>
      </w:r>
      <w:r w:rsidR="00153150" w:rsidRPr="00CA06E0">
        <w:rPr>
          <w:rFonts w:ascii="Times New Roman" w:hAnsi="Times New Roman"/>
          <w:bCs/>
          <w:sz w:val="28"/>
          <w:szCs w:val="28"/>
        </w:rPr>
        <w:t>р</w:t>
      </w:r>
      <w:r w:rsidR="00153150" w:rsidRPr="00CA06E0">
        <w:rPr>
          <w:rFonts w:ascii="Times New Roman" w:hAnsi="Times New Roman"/>
          <w:bCs/>
          <w:sz w:val="28"/>
          <w:szCs w:val="28"/>
        </w:rPr>
        <w:t>ное для литой структуры материала. В гранулах наблюдаются газовые п</w:t>
      </w:r>
      <w:r w:rsidR="00153150" w:rsidRPr="00CA06E0">
        <w:rPr>
          <w:rFonts w:ascii="Times New Roman" w:hAnsi="Times New Roman"/>
          <w:bCs/>
          <w:sz w:val="28"/>
          <w:szCs w:val="28"/>
        </w:rPr>
        <w:t>о</w:t>
      </w:r>
      <w:r w:rsidR="00153150" w:rsidRPr="00CA06E0">
        <w:rPr>
          <w:rFonts w:ascii="Times New Roman" w:hAnsi="Times New Roman"/>
          <w:bCs/>
          <w:sz w:val="28"/>
          <w:szCs w:val="28"/>
        </w:rPr>
        <w:t>ры округлой формы и поры, образованные в результате усадочных проце</w:t>
      </w:r>
      <w:r w:rsidR="00153150" w:rsidRPr="00CA06E0">
        <w:rPr>
          <w:rFonts w:ascii="Times New Roman" w:hAnsi="Times New Roman"/>
          <w:bCs/>
          <w:sz w:val="28"/>
          <w:szCs w:val="28"/>
        </w:rPr>
        <w:t>с</w:t>
      </w:r>
      <w:r w:rsidR="00153150" w:rsidRPr="00CA06E0">
        <w:rPr>
          <w:rFonts w:ascii="Times New Roman" w:hAnsi="Times New Roman"/>
          <w:bCs/>
          <w:sz w:val="28"/>
          <w:szCs w:val="28"/>
        </w:rPr>
        <w:t xml:space="preserve">сов, расположенные в междендритных областях. </w:t>
      </w:r>
    </w:p>
    <w:p w:rsidR="00AE202D" w:rsidRDefault="00AE202D" w:rsidP="00CA06E0">
      <w:pPr>
        <w:spacing w:after="0" w:line="360" w:lineRule="auto"/>
        <w:ind w:firstLine="425"/>
        <w:jc w:val="both"/>
        <w:rPr>
          <w:rFonts w:ascii="Times New Roman" w:hAnsi="Times New Roman"/>
          <w:bCs/>
          <w:sz w:val="28"/>
          <w:szCs w:val="28"/>
        </w:rPr>
      </w:pPr>
      <w:r w:rsidRPr="00AE202D">
        <w:rPr>
          <w:rFonts w:ascii="Times New Roman" w:hAnsi="Times New Roman"/>
          <w:bCs/>
          <w:sz w:val="28"/>
          <w:szCs w:val="28"/>
        </w:rPr>
        <w:t>Определены характеристики насыпной плотности исходного порошка жаропрочного сплава системы Ni-Co-Cr-Al-Ti-W-Mo-Nb двух размерных фракций. Показано, что при свободной насыпке насыпная плотность п</w:t>
      </w:r>
      <w:r w:rsidRPr="00AE202D">
        <w:rPr>
          <w:rFonts w:ascii="Times New Roman" w:hAnsi="Times New Roman"/>
          <w:bCs/>
          <w:sz w:val="28"/>
          <w:szCs w:val="28"/>
        </w:rPr>
        <w:t>о</w:t>
      </w:r>
      <w:r w:rsidRPr="00AE202D">
        <w:rPr>
          <w:rFonts w:ascii="Times New Roman" w:hAnsi="Times New Roman"/>
          <w:bCs/>
          <w:sz w:val="28"/>
          <w:szCs w:val="28"/>
        </w:rPr>
        <w:t>рошка фракции 10-63 мкм (4.359 г/мл) выше, чем у порошка фракции 10-50 мкм (4.25 г/мл). В случае насыпки с утрамбовкой разница между велич</w:t>
      </w:r>
      <w:r w:rsidRPr="00AE202D">
        <w:rPr>
          <w:rFonts w:ascii="Times New Roman" w:hAnsi="Times New Roman"/>
          <w:bCs/>
          <w:sz w:val="28"/>
          <w:szCs w:val="28"/>
        </w:rPr>
        <w:t>и</w:t>
      </w:r>
      <w:r w:rsidRPr="00AE202D">
        <w:rPr>
          <w:rFonts w:ascii="Times New Roman" w:hAnsi="Times New Roman"/>
          <w:bCs/>
          <w:sz w:val="28"/>
          <w:szCs w:val="28"/>
        </w:rPr>
        <w:t>нами плотности увеличивается: 5.227  и 4.927 г/мл соответственно. Удел</w:t>
      </w:r>
      <w:r w:rsidRPr="00AE202D">
        <w:rPr>
          <w:rFonts w:ascii="Times New Roman" w:hAnsi="Times New Roman"/>
          <w:bCs/>
          <w:sz w:val="28"/>
          <w:szCs w:val="28"/>
        </w:rPr>
        <w:t>ь</w:t>
      </w:r>
      <w:r w:rsidRPr="00AE202D">
        <w:rPr>
          <w:rFonts w:ascii="Times New Roman" w:hAnsi="Times New Roman"/>
          <w:bCs/>
          <w:sz w:val="28"/>
          <w:szCs w:val="28"/>
        </w:rPr>
        <w:t>ная пористость насыпки выше у порошка фракции 10-50 мкм (0.109 мл/г при свободной насыпке; у порошка фракции 10-63 мкм – 0.071 мл/г). П</w:t>
      </w:r>
      <w:r w:rsidRPr="00AE202D">
        <w:rPr>
          <w:rFonts w:ascii="Times New Roman" w:hAnsi="Times New Roman"/>
          <w:bCs/>
          <w:sz w:val="28"/>
          <w:szCs w:val="28"/>
        </w:rPr>
        <w:t>о</w:t>
      </w:r>
      <w:r w:rsidRPr="00AE202D">
        <w:rPr>
          <w:rFonts w:ascii="Times New Roman" w:hAnsi="Times New Roman"/>
          <w:bCs/>
          <w:sz w:val="28"/>
          <w:szCs w:val="28"/>
        </w:rPr>
        <w:t>лученные результаты можно объяснить тем, что в порошке фракции 10-63 мкм присутствуют гранулы более широкого размерного диапазона, что о</w:t>
      </w:r>
      <w:r w:rsidRPr="00AE202D">
        <w:rPr>
          <w:rFonts w:ascii="Times New Roman" w:hAnsi="Times New Roman"/>
          <w:bCs/>
          <w:sz w:val="28"/>
          <w:szCs w:val="28"/>
        </w:rPr>
        <w:t>т</w:t>
      </w:r>
      <w:r w:rsidRPr="00AE202D">
        <w:rPr>
          <w:rFonts w:ascii="Times New Roman" w:hAnsi="Times New Roman"/>
          <w:bCs/>
          <w:sz w:val="28"/>
          <w:szCs w:val="28"/>
        </w:rPr>
        <w:t>крывает возможность более плотной упаковки при насыпке. Более плотная насыпка порошка позволяет получить в СЛС материале меньшее колич</w:t>
      </w:r>
      <w:r w:rsidRPr="00AE202D">
        <w:rPr>
          <w:rFonts w:ascii="Times New Roman" w:hAnsi="Times New Roman"/>
          <w:bCs/>
          <w:sz w:val="28"/>
          <w:szCs w:val="28"/>
        </w:rPr>
        <w:t>е</w:t>
      </w:r>
      <w:r w:rsidRPr="00AE202D">
        <w:rPr>
          <w:rFonts w:ascii="Times New Roman" w:hAnsi="Times New Roman"/>
          <w:bCs/>
          <w:sz w:val="28"/>
          <w:szCs w:val="28"/>
        </w:rPr>
        <w:t>ство дефектов в виде несплошностей (несплавлений).</w:t>
      </w:r>
    </w:p>
    <w:p w:rsidR="002A1AE9" w:rsidRPr="00CA06E0" w:rsidRDefault="00B20D20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Полученные </w:t>
      </w:r>
      <w:r w:rsidR="004008AB">
        <w:rPr>
          <w:rFonts w:ascii="Times New Roman" w:hAnsi="Times New Roman" w:cs="Times New Roman"/>
          <w:bCs/>
          <w:sz w:val="28"/>
          <w:szCs w:val="28"/>
        </w:rPr>
        <w:t>результаты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08AB">
        <w:rPr>
          <w:rFonts w:ascii="Times New Roman" w:hAnsi="Times New Roman" w:cs="Times New Roman"/>
          <w:bCs/>
          <w:sz w:val="28"/>
          <w:szCs w:val="28"/>
        </w:rPr>
        <w:t>показывают, что с увеличением размера и</w:t>
      </w:r>
      <w:r w:rsidR="004008AB">
        <w:rPr>
          <w:rFonts w:ascii="Times New Roman" w:hAnsi="Times New Roman" w:cs="Times New Roman"/>
          <w:bCs/>
          <w:sz w:val="28"/>
          <w:szCs w:val="28"/>
        </w:rPr>
        <w:t>с</w:t>
      </w:r>
      <w:r w:rsidR="004008AB">
        <w:rPr>
          <w:rFonts w:ascii="Times New Roman" w:hAnsi="Times New Roman" w:cs="Times New Roman"/>
          <w:bCs/>
          <w:sz w:val="28"/>
          <w:szCs w:val="28"/>
        </w:rPr>
        <w:t>ходных гранул с одной стороны растёт количество дефектов в  них, что о</w:t>
      </w:r>
      <w:r w:rsidR="004008AB">
        <w:rPr>
          <w:rFonts w:ascii="Times New Roman" w:hAnsi="Times New Roman" w:cs="Times New Roman"/>
          <w:bCs/>
          <w:sz w:val="28"/>
          <w:szCs w:val="28"/>
        </w:rPr>
        <w:t>т</w:t>
      </w:r>
      <w:r w:rsidR="004008AB">
        <w:rPr>
          <w:rFonts w:ascii="Times New Roman" w:hAnsi="Times New Roman" w:cs="Times New Roman"/>
          <w:bCs/>
          <w:sz w:val="28"/>
          <w:szCs w:val="28"/>
        </w:rPr>
        <w:t xml:space="preserve">рицательно сказывается на дефектности материала после СЛС, а с другой стороны – растёт насыпная плотность порошка, что положительно влияет на структуру материала после СЛС. 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Задачу определения оптимальной ра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з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мерной фракции исходного порошка для получения деталей из жаропро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ч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 xml:space="preserve">ного сплава системы 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Ni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Co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Cr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Ti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W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Mo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-</w:t>
      </w:r>
      <w:r w:rsidR="002A1AE9" w:rsidRPr="00CA06E0">
        <w:rPr>
          <w:rFonts w:ascii="Times New Roman" w:hAnsi="Times New Roman" w:cs="Times New Roman"/>
          <w:bCs/>
          <w:sz w:val="28"/>
          <w:szCs w:val="28"/>
          <w:lang w:val="en-US"/>
        </w:rPr>
        <w:t>Nb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 xml:space="preserve"> с минимальным колич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е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ством дефектов методом СЛС нельзя считать решённой полностью, тр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>е</w:t>
      </w:r>
      <w:r w:rsidR="002A1AE9" w:rsidRPr="00CA06E0">
        <w:rPr>
          <w:rFonts w:ascii="Times New Roman" w:hAnsi="Times New Roman" w:cs="Times New Roman"/>
          <w:bCs/>
          <w:sz w:val="28"/>
          <w:szCs w:val="28"/>
        </w:rPr>
        <w:t xml:space="preserve">буются дальнейшие исследования. </w:t>
      </w:r>
    </w:p>
    <w:p w:rsidR="00A96724" w:rsidRPr="00CA06E0" w:rsidRDefault="00A96724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>Показано, что в порошке с повторно используемыми гранулами пр</w:t>
      </w:r>
      <w:r w:rsidRPr="00CA06E0">
        <w:rPr>
          <w:rFonts w:ascii="Times New Roman" w:hAnsi="Times New Roman" w:cs="Times New Roman"/>
          <w:bCs/>
          <w:sz w:val="28"/>
          <w:szCs w:val="28"/>
        </w:rPr>
        <w:t>и</w:t>
      </w:r>
      <w:r w:rsidRPr="00CA06E0">
        <w:rPr>
          <w:rFonts w:ascii="Times New Roman" w:hAnsi="Times New Roman" w:cs="Times New Roman"/>
          <w:bCs/>
          <w:sz w:val="28"/>
          <w:szCs w:val="28"/>
        </w:rPr>
        <w:t>сутствует большее количество дефектных и расколотых гранул неправил</w:t>
      </w:r>
      <w:r w:rsidRPr="00CA06E0">
        <w:rPr>
          <w:rFonts w:ascii="Times New Roman" w:hAnsi="Times New Roman" w:cs="Times New Roman"/>
          <w:bCs/>
          <w:sz w:val="28"/>
          <w:szCs w:val="28"/>
        </w:rPr>
        <w:t>ь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ной формы, имеются гранулы с окисленной поверхностью. Содержание  </w:t>
      </w:r>
      <w:r w:rsidRPr="00CA06E0">
        <w:rPr>
          <w:rFonts w:ascii="Times New Roman" w:hAnsi="Times New Roman" w:cs="Times New Roman"/>
          <w:bCs/>
          <w:sz w:val="28"/>
          <w:szCs w:val="28"/>
        </w:rPr>
        <w:lastRenderedPageBreak/>
        <w:t>кислорода и азота в порошке с повторно используемыми гранулами пов</w:t>
      </w:r>
      <w:r w:rsidRPr="00CA06E0">
        <w:rPr>
          <w:rFonts w:ascii="Times New Roman" w:hAnsi="Times New Roman" w:cs="Times New Roman"/>
          <w:bCs/>
          <w:sz w:val="28"/>
          <w:szCs w:val="28"/>
        </w:rPr>
        <w:t>ы</w:t>
      </w:r>
      <w:r w:rsidRPr="00CA06E0">
        <w:rPr>
          <w:rFonts w:ascii="Times New Roman" w:hAnsi="Times New Roman" w:cs="Times New Roman"/>
          <w:bCs/>
          <w:sz w:val="28"/>
          <w:szCs w:val="28"/>
        </w:rPr>
        <w:t>шено по сравнению с новым</w:t>
      </w:r>
      <w:r w:rsidR="002007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712" w:rsidRPr="00CA06E0">
        <w:rPr>
          <w:rFonts w:ascii="Times New Roman" w:hAnsi="Times New Roman" w:cs="Times New Roman"/>
          <w:bCs/>
          <w:sz w:val="28"/>
          <w:szCs w:val="28"/>
        </w:rPr>
        <w:t>порошком</w:t>
      </w:r>
      <w:r w:rsidR="00200712">
        <w:rPr>
          <w:rFonts w:ascii="Times New Roman" w:hAnsi="Times New Roman" w:cs="Times New Roman"/>
          <w:bCs/>
          <w:sz w:val="28"/>
          <w:szCs w:val="28"/>
        </w:rPr>
        <w:t>.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Добавление в исходный порошок гранул после СЛС для повторного использования повышает дефектность получаемого материала.</w:t>
      </w:r>
      <w:r w:rsidR="00200712" w:rsidRPr="00CA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712">
        <w:rPr>
          <w:rFonts w:ascii="Times New Roman" w:hAnsi="Times New Roman" w:cs="Times New Roman"/>
          <w:bCs/>
          <w:sz w:val="28"/>
          <w:szCs w:val="28"/>
        </w:rPr>
        <w:t>Количество пор и трещин в материал</w:t>
      </w:r>
      <w:r w:rsidR="00B06F9F">
        <w:rPr>
          <w:rFonts w:ascii="Times New Roman" w:hAnsi="Times New Roman" w:cs="Times New Roman"/>
          <w:bCs/>
          <w:sz w:val="28"/>
          <w:szCs w:val="28"/>
        </w:rPr>
        <w:t>е</w:t>
      </w:r>
      <w:r w:rsidR="002C41CD">
        <w:rPr>
          <w:rFonts w:ascii="Times New Roman" w:hAnsi="Times New Roman" w:cs="Times New Roman"/>
          <w:bCs/>
          <w:sz w:val="28"/>
          <w:szCs w:val="28"/>
        </w:rPr>
        <w:t>, получе</w:t>
      </w:r>
      <w:r w:rsidR="002C41CD">
        <w:rPr>
          <w:rFonts w:ascii="Times New Roman" w:hAnsi="Times New Roman" w:cs="Times New Roman"/>
          <w:bCs/>
          <w:sz w:val="28"/>
          <w:szCs w:val="28"/>
        </w:rPr>
        <w:t>н</w:t>
      </w:r>
      <w:r w:rsidR="002C41CD">
        <w:rPr>
          <w:rFonts w:ascii="Times New Roman" w:hAnsi="Times New Roman" w:cs="Times New Roman"/>
          <w:bCs/>
          <w:sz w:val="28"/>
          <w:szCs w:val="28"/>
        </w:rPr>
        <w:t xml:space="preserve">ном из повторно используемых гранул, </w:t>
      </w:r>
      <w:r w:rsidR="00200712">
        <w:rPr>
          <w:rFonts w:ascii="Times New Roman" w:hAnsi="Times New Roman" w:cs="Times New Roman"/>
          <w:bCs/>
          <w:sz w:val="28"/>
          <w:szCs w:val="28"/>
        </w:rPr>
        <w:t xml:space="preserve">увеличивается </w:t>
      </w:r>
      <w:r w:rsidR="002C41CD">
        <w:rPr>
          <w:rFonts w:ascii="Times New Roman" w:hAnsi="Times New Roman" w:cs="Times New Roman"/>
          <w:bCs/>
          <w:sz w:val="28"/>
          <w:szCs w:val="28"/>
        </w:rPr>
        <w:t>по сравнению с м</w:t>
      </w:r>
      <w:r w:rsidR="002C41CD">
        <w:rPr>
          <w:rFonts w:ascii="Times New Roman" w:hAnsi="Times New Roman" w:cs="Times New Roman"/>
          <w:bCs/>
          <w:sz w:val="28"/>
          <w:szCs w:val="28"/>
        </w:rPr>
        <w:t>а</w:t>
      </w:r>
      <w:r w:rsidR="002C41CD">
        <w:rPr>
          <w:rFonts w:ascii="Times New Roman" w:hAnsi="Times New Roman" w:cs="Times New Roman"/>
          <w:bCs/>
          <w:sz w:val="28"/>
          <w:szCs w:val="28"/>
        </w:rPr>
        <w:t xml:space="preserve">териалом, полученным из новых гранул, </w:t>
      </w:r>
      <w:r w:rsidR="00200712">
        <w:rPr>
          <w:rFonts w:ascii="Times New Roman" w:hAnsi="Times New Roman" w:cs="Times New Roman"/>
          <w:bCs/>
          <w:sz w:val="28"/>
          <w:szCs w:val="28"/>
        </w:rPr>
        <w:t xml:space="preserve">с 0.08 до 2.11 % и с 0.58 до 1.58% </w:t>
      </w:r>
      <w:r w:rsidR="00B06F9F">
        <w:rPr>
          <w:rFonts w:ascii="Times New Roman" w:hAnsi="Times New Roman" w:cs="Times New Roman"/>
          <w:bCs/>
          <w:sz w:val="28"/>
          <w:szCs w:val="28"/>
        </w:rPr>
        <w:t>соответственно</w:t>
      </w:r>
      <w:r w:rsidR="00200712">
        <w:rPr>
          <w:rFonts w:ascii="Times New Roman" w:hAnsi="Times New Roman" w:cs="Times New Roman"/>
          <w:bCs/>
          <w:sz w:val="28"/>
          <w:szCs w:val="28"/>
        </w:rPr>
        <w:t>.</w:t>
      </w:r>
    </w:p>
    <w:p w:rsidR="00F926D9" w:rsidRPr="00CA06E0" w:rsidRDefault="00F926D9" w:rsidP="00CA06E0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>По результатам химического анализа исходного порошка жаропрочн</w:t>
      </w:r>
      <w:r w:rsidRPr="00CA06E0">
        <w:rPr>
          <w:rFonts w:ascii="Times New Roman" w:hAnsi="Times New Roman" w:cs="Times New Roman"/>
          <w:bCs/>
          <w:sz w:val="28"/>
          <w:szCs w:val="28"/>
        </w:rPr>
        <w:t>о</w:t>
      </w:r>
      <w:r w:rsidRPr="00CA06E0">
        <w:rPr>
          <w:rFonts w:ascii="Times New Roman" w:hAnsi="Times New Roman" w:cs="Times New Roman"/>
          <w:bCs/>
          <w:sz w:val="28"/>
          <w:szCs w:val="28"/>
        </w:rPr>
        <w:t>го сплава системы Ni-Co-Cr-Al-Ti-W-Mo-Nb и образцов материала, пол</w:t>
      </w:r>
      <w:r w:rsidRPr="00CA06E0">
        <w:rPr>
          <w:rFonts w:ascii="Times New Roman" w:hAnsi="Times New Roman" w:cs="Times New Roman"/>
          <w:bCs/>
          <w:sz w:val="28"/>
          <w:szCs w:val="28"/>
        </w:rPr>
        <w:t>у</w:t>
      </w:r>
      <w:r w:rsidRPr="00CA06E0">
        <w:rPr>
          <w:rFonts w:ascii="Times New Roman" w:hAnsi="Times New Roman" w:cs="Times New Roman"/>
          <w:bCs/>
          <w:sz w:val="28"/>
          <w:szCs w:val="28"/>
        </w:rPr>
        <w:t>ченного с помощью СЛС, установлено, что содержание основных легир</w:t>
      </w:r>
      <w:r w:rsidRPr="00CA06E0">
        <w:rPr>
          <w:rFonts w:ascii="Times New Roman" w:hAnsi="Times New Roman" w:cs="Times New Roman"/>
          <w:bCs/>
          <w:sz w:val="28"/>
          <w:szCs w:val="28"/>
        </w:rPr>
        <w:t>у</w:t>
      </w:r>
      <w:r w:rsidRPr="00CA06E0">
        <w:rPr>
          <w:rFonts w:ascii="Times New Roman" w:hAnsi="Times New Roman" w:cs="Times New Roman"/>
          <w:bCs/>
          <w:sz w:val="28"/>
          <w:szCs w:val="28"/>
        </w:rPr>
        <w:t>ющих элементов и примесей в ходе СЛС практически не изменяется. Уменьш</w:t>
      </w:r>
      <w:r w:rsidR="000F6B22" w:rsidRPr="00CA06E0">
        <w:rPr>
          <w:rFonts w:ascii="Times New Roman" w:hAnsi="Times New Roman" w:cs="Times New Roman"/>
          <w:bCs/>
          <w:sz w:val="28"/>
          <w:szCs w:val="28"/>
        </w:rPr>
        <w:t>ение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содержани</w:t>
      </w:r>
      <w:r w:rsidR="000F6B22" w:rsidRPr="00CA06E0">
        <w:rPr>
          <w:rFonts w:ascii="Times New Roman" w:hAnsi="Times New Roman" w:cs="Times New Roman"/>
          <w:bCs/>
          <w:sz w:val="28"/>
          <w:szCs w:val="28"/>
        </w:rPr>
        <w:t>я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алюминия с 5.67 до 5.40 </w:t>
      </w:r>
      <w:r w:rsidR="003276F9" w:rsidRPr="00CA06E0">
        <w:rPr>
          <w:rFonts w:ascii="Times New Roman" w:hAnsi="Times New Roman" w:cs="Times New Roman"/>
          <w:bCs/>
          <w:sz w:val="28"/>
          <w:szCs w:val="28"/>
        </w:rPr>
        <w:t>%</w:t>
      </w:r>
      <w:r w:rsidR="00327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06E0">
        <w:rPr>
          <w:rFonts w:ascii="Times New Roman" w:hAnsi="Times New Roman" w:cs="Times New Roman"/>
          <w:bCs/>
          <w:sz w:val="28"/>
          <w:szCs w:val="28"/>
        </w:rPr>
        <w:t>масс</w:t>
      </w:r>
      <w:proofErr w:type="gramStart"/>
      <w:r w:rsidRPr="00CA06E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A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A06E0">
        <w:rPr>
          <w:rFonts w:ascii="Times New Roman" w:hAnsi="Times New Roman" w:cs="Times New Roman"/>
          <w:bCs/>
          <w:sz w:val="28"/>
          <w:szCs w:val="28"/>
        </w:rPr>
        <w:t>м</w:t>
      </w:r>
      <w:proofErr w:type="gramEnd"/>
      <w:r w:rsidRPr="00CA06E0">
        <w:rPr>
          <w:rFonts w:ascii="Times New Roman" w:hAnsi="Times New Roman" w:cs="Times New Roman"/>
          <w:bCs/>
          <w:sz w:val="28"/>
          <w:szCs w:val="28"/>
        </w:rPr>
        <w:t>ожно объя</w:t>
      </w:r>
      <w:r w:rsidRPr="00CA06E0">
        <w:rPr>
          <w:rFonts w:ascii="Times New Roman" w:hAnsi="Times New Roman" w:cs="Times New Roman"/>
          <w:bCs/>
          <w:sz w:val="28"/>
          <w:szCs w:val="28"/>
        </w:rPr>
        <w:t>с</w:t>
      </w:r>
      <w:r w:rsidRPr="00CA06E0">
        <w:rPr>
          <w:rFonts w:ascii="Times New Roman" w:hAnsi="Times New Roman" w:cs="Times New Roman"/>
          <w:bCs/>
          <w:sz w:val="28"/>
          <w:szCs w:val="28"/>
        </w:rPr>
        <w:t>нить образованием окислов алюминия при СЛС. Увеличивается содерж</w:t>
      </w:r>
      <w:r w:rsidRPr="00CA06E0">
        <w:rPr>
          <w:rFonts w:ascii="Times New Roman" w:hAnsi="Times New Roman" w:cs="Times New Roman"/>
          <w:bCs/>
          <w:sz w:val="28"/>
          <w:szCs w:val="28"/>
        </w:rPr>
        <w:t>а</w:t>
      </w:r>
      <w:r w:rsidRPr="00CA06E0">
        <w:rPr>
          <w:rFonts w:ascii="Times New Roman" w:hAnsi="Times New Roman" w:cs="Times New Roman"/>
          <w:bCs/>
          <w:sz w:val="28"/>
          <w:szCs w:val="28"/>
        </w:rPr>
        <w:t>ние азота в синтезированном материале по сравнению с исходным поро</w:t>
      </w:r>
      <w:r w:rsidRPr="00CA06E0">
        <w:rPr>
          <w:rFonts w:ascii="Times New Roman" w:hAnsi="Times New Roman" w:cs="Times New Roman"/>
          <w:bCs/>
          <w:sz w:val="28"/>
          <w:szCs w:val="28"/>
        </w:rPr>
        <w:t>ш</w:t>
      </w:r>
      <w:r w:rsidRPr="00CA06E0">
        <w:rPr>
          <w:rFonts w:ascii="Times New Roman" w:hAnsi="Times New Roman" w:cs="Times New Roman"/>
          <w:bCs/>
          <w:sz w:val="28"/>
          <w:szCs w:val="28"/>
        </w:rPr>
        <w:t>ком, что объясняется проведением процесса СЛС в атмосфере азота. С</w:t>
      </w:r>
      <w:r w:rsidRPr="00CA06E0">
        <w:rPr>
          <w:rFonts w:ascii="Times New Roman" w:hAnsi="Times New Roman" w:cs="Times New Roman"/>
          <w:bCs/>
          <w:sz w:val="28"/>
          <w:szCs w:val="28"/>
        </w:rPr>
        <w:t>о</w:t>
      </w:r>
      <w:r w:rsidRPr="00CA06E0">
        <w:rPr>
          <w:rFonts w:ascii="Times New Roman" w:hAnsi="Times New Roman" w:cs="Times New Roman"/>
          <w:bCs/>
          <w:sz w:val="28"/>
          <w:szCs w:val="28"/>
        </w:rPr>
        <w:t>держание азота в синтезированном материале зави</w:t>
      </w:r>
      <w:r w:rsidR="008321A7" w:rsidRPr="00CA06E0">
        <w:rPr>
          <w:rFonts w:ascii="Times New Roman" w:hAnsi="Times New Roman" w:cs="Times New Roman"/>
          <w:bCs/>
          <w:sz w:val="28"/>
          <w:szCs w:val="28"/>
        </w:rPr>
        <w:t xml:space="preserve">сит от </w:t>
      </w:r>
      <w:r w:rsidRPr="00CA06E0">
        <w:rPr>
          <w:rFonts w:ascii="Times New Roman" w:hAnsi="Times New Roman"/>
          <w:sz w:val="28"/>
          <w:szCs w:val="28"/>
        </w:rPr>
        <w:t>энерго-скоростных параметров лазерного сплавления.</w:t>
      </w:r>
    </w:p>
    <w:p w:rsidR="005A21D1" w:rsidRPr="00CA06E0" w:rsidRDefault="00153150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>Все образцы (размером 10х10х10 мм) после СЛС имеют шероховатую поверхность, на которой наблюдаются микротрещины и окислы (преим</w:t>
      </w:r>
      <w:r w:rsidRPr="00CA06E0">
        <w:rPr>
          <w:rFonts w:ascii="Times New Roman" w:hAnsi="Times New Roman" w:cs="Times New Roman"/>
          <w:bCs/>
          <w:sz w:val="28"/>
          <w:szCs w:val="28"/>
        </w:rPr>
        <w:t>у</w:t>
      </w:r>
      <w:r w:rsidRPr="00CA06E0">
        <w:rPr>
          <w:rFonts w:ascii="Times New Roman" w:hAnsi="Times New Roman" w:cs="Times New Roman"/>
          <w:bCs/>
          <w:sz w:val="28"/>
          <w:szCs w:val="28"/>
        </w:rPr>
        <w:t>щественно алюминия). Шероховатость боковой поверхности практически не зависит от типа штриховки, мощности лазера и скорости штриховки. Ширина, глубина штрихов и расстояние между штрихами, определённые в плоскости штриховки, зависят от мощности лазера и скорости сканиров</w:t>
      </w:r>
      <w:r w:rsidRPr="00CA06E0">
        <w:rPr>
          <w:rFonts w:ascii="Times New Roman" w:hAnsi="Times New Roman" w:cs="Times New Roman"/>
          <w:bCs/>
          <w:sz w:val="28"/>
          <w:szCs w:val="28"/>
        </w:rPr>
        <w:t>а</w:t>
      </w:r>
      <w:r w:rsidRPr="00CA06E0">
        <w:rPr>
          <w:rFonts w:ascii="Times New Roman" w:hAnsi="Times New Roman" w:cs="Times New Roman"/>
          <w:bCs/>
          <w:sz w:val="28"/>
          <w:szCs w:val="28"/>
        </w:rPr>
        <w:t>ния</w:t>
      </w:r>
      <w:r w:rsidR="003A1FC2" w:rsidRPr="00CA06E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427C8" w:rsidRDefault="007827A9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 xml:space="preserve">Проведено исследование изменения структуры материала после СЛС для выявления элементов структуры, чувствительных к </w:t>
      </w:r>
      <w:r w:rsidRPr="00CA06E0">
        <w:rPr>
          <w:rFonts w:ascii="Times New Roman" w:hAnsi="Times New Roman"/>
          <w:sz w:val="28"/>
          <w:szCs w:val="28"/>
        </w:rPr>
        <w:t xml:space="preserve">энерго-скоростным параметрам лазерного сплавления. </w:t>
      </w:r>
      <w:r w:rsidRPr="00CA06E0">
        <w:rPr>
          <w:rFonts w:ascii="Times New Roman" w:hAnsi="Times New Roman" w:cs="Times New Roman"/>
          <w:bCs/>
          <w:sz w:val="28"/>
          <w:szCs w:val="28"/>
        </w:rPr>
        <w:t>Микроструктура всех образцов иде</w:t>
      </w:r>
      <w:r w:rsidRPr="00CA06E0">
        <w:rPr>
          <w:rFonts w:ascii="Times New Roman" w:hAnsi="Times New Roman" w:cs="Times New Roman"/>
          <w:bCs/>
          <w:sz w:val="28"/>
          <w:szCs w:val="28"/>
        </w:rPr>
        <w:t>н</w:t>
      </w:r>
      <w:r w:rsidRPr="00CA06E0">
        <w:rPr>
          <w:rFonts w:ascii="Times New Roman" w:hAnsi="Times New Roman" w:cs="Times New Roman"/>
          <w:bCs/>
          <w:sz w:val="28"/>
          <w:szCs w:val="28"/>
        </w:rPr>
        <w:t>тична и отличается геометрическими размерами структурных составля</w:t>
      </w:r>
      <w:r w:rsidRPr="00CA06E0">
        <w:rPr>
          <w:rFonts w:ascii="Times New Roman" w:hAnsi="Times New Roman" w:cs="Times New Roman"/>
          <w:bCs/>
          <w:sz w:val="28"/>
          <w:szCs w:val="28"/>
        </w:rPr>
        <w:t>ю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щих, пор и трещин. 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 xml:space="preserve">В структуре внутри образцов наблюдается окислы 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lastRenderedPageBreak/>
        <w:t>алюминия, которые располагаются, в основном, по линиям ванн сплавл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е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ния, по границам фрагментов, а также около трещин</w:t>
      </w:r>
      <w:r w:rsidR="00841E5A">
        <w:rPr>
          <w:rFonts w:ascii="Times New Roman" w:hAnsi="Times New Roman" w:cs="Times New Roman"/>
          <w:bCs/>
          <w:sz w:val="28"/>
          <w:szCs w:val="28"/>
        </w:rPr>
        <w:t xml:space="preserve"> (рис. 1)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. Такое расп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о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ложение и морфология оксидов (в виде полумесяцев) позволяют предп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о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ложить, что оксиды образуются на поверхности образца и при следующем проходе лазера остаются внутри. После ГИП оксиды сохраняются в мат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>е</w:t>
      </w:r>
      <w:r w:rsidR="00694253" w:rsidRPr="00CA06E0">
        <w:rPr>
          <w:rFonts w:ascii="Times New Roman" w:hAnsi="Times New Roman" w:cs="Times New Roman"/>
          <w:bCs/>
          <w:sz w:val="28"/>
          <w:szCs w:val="28"/>
        </w:rPr>
        <w:t xml:space="preserve">риале. </w:t>
      </w:r>
    </w:p>
    <w:p w:rsidR="00C00C78" w:rsidRDefault="00C00C78" w:rsidP="00C00C78">
      <w:pPr>
        <w:rPr>
          <w:rFonts w:ascii="Times New Roman" w:eastAsia="Calibri" w:hAnsi="Times New Roman" w:cs="Times New Roman"/>
          <w:sz w:val="28"/>
          <w:szCs w:val="28"/>
        </w:rPr>
      </w:pPr>
    </w:p>
    <w:p w:rsidR="00C00C78" w:rsidRDefault="00C00C78" w:rsidP="00C00C7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F0D577" wp14:editId="2E3A05E1">
                <wp:simplePos x="0" y="0"/>
                <wp:positionH relativeFrom="column">
                  <wp:posOffset>3385820</wp:posOffset>
                </wp:positionH>
                <wp:positionV relativeFrom="paragraph">
                  <wp:posOffset>1309370</wp:posOffset>
                </wp:positionV>
                <wp:extent cx="914400" cy="914400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0C78" w:rsidRDefault="00C00C78" w:rsidP="00C00C78">
                            <w:pPr>
                              <w:jc w:val="center"/>
                            </w:pPr>
                            <w:r>
                              <w:t>10 мкм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left:0;text-align:left;margin-left:266.6pt;margin-top:103.1pt;width:1in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" filled="f" stroked="f" strokeweight="2pt">
                <v:textbox>
                  <w:txbxContent>
                    <w:p w:rsidR="00C00C78" w:rsidRDefault="00C00C78" w:rsidP="00C00C78">
                      <w:pPr>
                        <w:jc w:val="center"/>
                      </w:pPr>
                      <w:r>
                        <w:t>10 мкм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0065CE" wp14:editId="414E33E0">
                <wp:simplePos x="0" y="0"/>
                <wp:positionH relativeFrom="column">
                  <wp:posOffset>572770</wp:posOffset>
                </wp:positionH>
                <wp:positionV relativeFrom="paragraph">
                  <wp:posOffset>1493520</wp:posOffset>
                </wp:positionV>
                <wp:extent cx="840740" cy="273050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74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0C78" w:rsidRDefault="00C00C78" w:rsidP="00C00C78">
                            <w:pPr>
                              <w:jc w:val="center"/>
                            </w:pPr>
                            <w:r>
                              <w:t>500 мкм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45.1pt;margin-top:117.6pt;width:66.2pt;height:2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" filled="f" stroked="f" strokeweight="2pt">
                <v:textbox>
                  <w:txbxContent>
                    <w:p w:rsidR="00C00C78" w:rsidRDefault="00C00C78" w:rsidP="00C00C78">
                      <w:pPr>
                        <w:jc w:val="center"/>
                      </w:pPr>
                      <w:r>
                        <w:t>500 мкм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290060" wp14:editId="70005836">
                <wp:simplePos x="0" y="0"/>
                <wp:positionH relativeFrom="column">
                  <wp:posOffset>807720</wp:posOffset>
                </wp:positionH>
                <wp:positionV relativeFrom="paragraph">
                  <wp:posOffset>382270</wp:posOffset>
                </wp:positionV>
                <wp:extent cx="177800" cy="184150"/>
                <wp:effectExtent l="0" t="0" r="69850" b="635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0" cy="184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63.6pt;margin-top:30.1pt;width:14pt;height:1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" strokecolor="black [3213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44FAB0" wp14:editId="69522181">
                <wp:simplePos x="0" y="0"/>
                <wp:positionH relativeFrom="column">
                  <wp:posOffset>3754120</wp:posOffset>
                </wp:positionH>
                <wp:positionV relativeFrom="paragraph">
                  <wp:posOffset>1042670</wp:posOffset>
                </wp:positionV>
                <wp:extent cx="457200" cy="234950"/>
                <wp:effectExtent l="0" t="38100" r="57150" b="317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34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95.6pt;margin-top:82.1pt;width:36pt;height:18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" strokecolor="black [3213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DC3D77" wp14:editId="322EAB6A">
                <wp:simplePos x="0" y="0"/>
                <wp:positionH relativeFrom="column">
                  <wp:posOffset>3138170</wp:posOffset>
                </wp:positionH>
                <wp:positionV relativeFrom="paragraph">
                  <wp:posOffset>1763395</wp:posOffset>
                </wp:positionV>
                <wp:extent cx="925830" cy="0"/>
                <wp:effectExtent l="0" t="0" r="26670" b="19050"/>
                <wp:wrapNone/>
                <wp:docPr id="84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8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1pt,138.85pt" to="320pt,1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2C94A" wp14:editId="25A0F62C">
                <wp:simplePos x="0" y="0"/>
                <wp:positionH relativeFrom="column">
                  <wp:posOffset>318135</wp:posOffset>
                </wp:positionH>
                <wp:positionV relativeFrom="paragraph">
                  <wp:posOffset>1763395</wp:posOffset>
                </wp:positionV>
                <wp:extent cx="1095331" cy="0"/>
                <wp:effectExtent l="0" t="0" r="10160" b="19050"/>
                <wp:wrapNone/>
                <wp:docPr id="94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3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05pt,138.85pt" to="111.3pt,1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" strokecolor="black [3213]"/>
            </w:pict>
          </mc:Fallback>
        </mc:AlternateContent>
      </w:r>
      <w:r w:rsidRPr="00841E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1E5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10CB1B" wp14:editId="3E4C8B79">
            <wp:extent cx="2662461" cy="1893398"/>
            <wp:effectExtent l="0" t="0" r="5080" b="0"/>
            <wp:docPr id="7173" name="Picture 6" descr="х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6" descr="х 2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" r="1027" b="3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461" cy="189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1E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1E5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8F716F" wp14:editId="2EFF65F3">
            <wp:extent cx="2642398" cy="1893398"/>
            <wp:effectExtent l="0" t="0" r="5715" b="0"/>
            <wp:docPr id="7177" name="Рисунок 5" descr="D:\Мовенко\Документы\МРСА\Грант ЖС6К\МН5-1. ЖС6К-ВИ. 200-2\Фото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7" name="Рисунок 5" descr="D:\Мовенко\Документы\МРСА\Грант ЖС6К\МН5-1. ЖС6К-ВИ. 200-2\Фото\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398" cy="189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00C78" w:rsidRDefault="00C00C78" w:rsidP="00C00C7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                                                        б</w:t>
      </w:r>
    </w:p>
    <w:p w:rsidR="00C00C78" w:rsidRDefault="00C00C78" w:rsidP="00C00C7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F6DEB7" wp14:editId="17CAD83E">
                <wp:simplePos x="0" y="0"/>
                <wp:positionH relativeFrom="column">
                  <wp:posOffset>4020820</wp:posOffset>
                </wp:positionH>
                <wp:positionV relativeFrom="paragraph">
                  <wp:posOffset>588645</wp:posOffset>
                </wp:positionV>
                <wp:extent cx="190500" cy="260350"/>
                <wp:effectExtent l="0" t="38100" r="57150" b="254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60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316.6pt;margin-top:46.35pt;width:15pt;height:20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67A1E" wp14:editId="4E17C88F">
                <wp:simplePos x="0" y="0"/>
                <wp:positionH relativeFrom="column">
                  <wp:posOffset>1455420</wp:posOffset>
                </wp:positionH>
                <wp:positionV relativeFrom="paragraph">
                  <wp:posOffset>423545</wp:posOffset>
                </wp:positionV>
                <wp:extent cx="215900" cy="285750"/>
                <wp:effectExtent l="0" t="38100" r="50800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5900" cy="285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14.6pt;margin-top:33.35pt;width:17pt;height:22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1E5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75F2DD" wp14:editId="24F2C4C1">
            <wp:extent cx="2262299" cy="1728031"/>
            <wp:effectExtent l="0" t="0" r="5080" b="5715"/>
            <wp:docPr id="24" name="Рисунок 17" descr="170-1 bertikal'_0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17" descr="170-1 bertikal'_09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299" cy="1728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1072E9FF" wp14:editId="23879E5D">
            <wp:extent cx="2202473" cy="1680960"/>
            <wp:effectExtent l="0" t="0" r="7620" b="0"/>
            <wp:docPr id="23" name="Рисунок 16" descr="170-1 front_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16" descr="170-1 front_00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473" cy="1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C00C78" w:rsidRDefault="00C00C78" w:rsidP="00C00C7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 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</w:p>
    <w:p w:rsidR="00C00C78" w:rsidRDefault="00C00C78" w:rsidP="00C00C7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0C78" w:rsidRPr="00D428EB" w:rsidRDefault="00C00C78" w:rsidP="00C00C78">
      <w:pPr>
        <w:spacing w:after="0" w:line="36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Рисунок 1. Трещины (а, г) и окислы (б, в) в структуре материала после СЛС. Трещины и окислы показаны стрелками.</w:t>
      </w:r>
    </w:p>
    <w:p w:rsidR="00C00C78" w:rsidRDefault="00C00C78" w:rsidP="00CA06E0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7A9" w:rsidRPr="00CA06E0" w:rsidRDefault="007827A9" w:rsidP="0029557D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06E0">
        <w:rPr>
          <w:rFonts w:ascii="Times New Roman" w:hAnsi="Times New Roman" w:cs="Times New Roman"/>
          <w:bCs/>
          <w:sz w:val="28"/>
          <w:szCs w:val="28"/>
        </w:rPr>
        <w:t xml:space="preserve">Установлены закономерности изменения количественных параметров структуры материала, полученного методом СЛС, в зависимости от </w:t>
      </w:r>
      <w:r w:rsidRPr="00CA06E0">
        <w:rPr>
          <w:rFonts w:ascii="Times New Roman" w:hAnsi="Times New Roman"/>
          <w:sz w:val="28"/>
          <w:szCs w:val="28"/>
        </w:rPr>
        <w:t>эне</w:t>
      </w:r>
      <w:r w:rsidRPr="00CA06E0">
        <w:rPr>
          <w:rFonts w:ascii="Times New Roman" w:hAnsi="Times New Roman"/>
          <w:sz w:val="28"/>
          <w:szCs w:val="28"/>
        </w:rPr>
        <w:t>р</w:t>
      </w:r>
      <w:r w:rsidRPr="00CA06E0">
        <w:rPr>
          <w:rFonts w:ascii="Times New Roman" w:hAnsi="Times New Roman"/>
          <w:sz w:val="28"/>
          <w:szCs w:val="28"/>
        </w:rPr>
        <w:t>го-скоростных и технологических параметров</w:t>
      </w:r>
      <w:r w:rsidRPr="00CA06E0">
        <w:rPr>
          <w:rFonts w:ascii="Times New Roman" w:hAnsi="Times New Roman" w:cs="Times New Roman"/>
          <w:bCs/>
          <w:sz w:val="28"/>
          <w:szCs w:val="28"/>
        </w:rPr>
        <w:t xml:space="preserve"> процесса СЛС.  </w:t>
      </w:r>
      <w:r w:rsidR="008427C8" w:rsidRPr="008427C8">
        <w:rPr>
          <w:rFonts w:ascii="Times New Roman" w:hAnsi="Times New Roman" w:cs="Times New Roman"/>
          <w:bCs/>
          <w:sz w:val="28"/>
          <w:szCs w:val="28"/>
        </w:rPr>
        <w:t>С увелич</w:t>
      </w:r>
      <w:r w:rsidR="008427C8" w:rsidRPr="008427C8">
        <w:rPr>
          <w:rFonts w:ascii="Times New Roman" w:hAnsi="Times New Roman" w:cs="Times New Roman"/>
          <w:bCs/>
          <w:sz w:val="28"/>
          <w:szCs w:val="28"/>
        </w:rPr>
        <w:t>е</w:t>
      </w:r>
      <w:r w:rsidR="008427C8" w:rsidRPr="008427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нием мощности лазера от 160 до 190 Ватт объёмная доля пор растёт, а их средний диаметр увеличивается. При дальнейшем повышении мощности лазера до 200 Ватт, объёмная доля пор снижается, а их средний размер практически не изменяется. </w:t>
      </w:r>
      <w:r w:rsidR="0029557D">
        <w:rPr>
          <w:rFonts w:ascii="Times New Roman" w:hAnsi="Times New Roman" w:cs="Times New Roman"/>
          <w:bCs/>
          <w:sz w:val="28"/>
          <w:szCs w:val="28"/>
        </w:rPr>
        <w:t>С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 xml:space="preserve"> увеличением мощности лазера от 160 до 190 Ватт объёмная доля трещин сначала снижается, проходя через минимал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>ь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>ное значение, а затем растёт.</w:t>
      </w:r>
      <w:r w:rsidR="002955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>При постоянной мощности лазера с увелич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>е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 xml:space="preserve">нием скорости сканирования от 600 до 1000 мм/сек объёмная доля трещин </w:t>
      </w:r>
      <w:r w:rsidR="00DA5371">
        <w:rPr>
          <w:rFonts w:ascii="Times New Roman" w:hAnsi="Times New Roman" w:cs="Times New Roman"/>
          <w:bCs/>
          <w:sz w:val="28"/>
          <w:szCs w:val="28"/>
        </w:rPr>
        <w:t>в материале</w:t>
      </w:r>
      <w:r w:rsidR="00213559">
        <w:rPr>
          <w:rFonts w:ascii="Times New Roman" w:hAnsi="Times New Roman" w:cs="Times New Roman"/>
          <w:bCs/>
          <w:sz w:val="28"/>
          <w:szCs w:val="28"/>
        </w:rPr>
        <w:t>, полученном</w:t>
      </w:r>
      <w:r w:rsidR="00DA5371">
        <w:rPr>
          <w:rFonts w:ascii="Times New Roman" w:hAnsi="Times New Roman" w:cs="Times New Roman"/>
          <w:bCs/>
          <w:sz w:val="28"/>
          <w:szCs w:val="28"/>
        </w:rPr>
        <w:t xml:space="preserve"> СЛС</w:t>
      </w:r>
      <w:r w:rsidR="00213559">
        <w:rPr>
          <w:rFonts w:ascii="Times New Roman" w:hAnsi="Times New Roman" w:cs="Times New Roman"/>
          <w:bCs/>
          <w:sz w:val="28"/>
          <w:szCs w:val="28"/>
        </w:rPr>
        <w:t>,</w:t>
      </w:r>
      <w:r w:rsidR="00DA53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557D" w:rsidRPr="0029557D">
        <w:rPr>
          <w:rFonts w:ascii="Times New Roman" w:hAnsi="Times New Roman" w:cs="Times New Roman"/>
          <w:bCs/>
          <w:sz w:val="28"/>
          <w:szCs w:val="28"/>
        </w:rPr>
        <w:t xml:space="preserve">уменьшается.  </w:t>
      </w:r>
    </w:p>
    <w:p w:rsidR="00694253" w:rsidRDefault="00694253" w:rsidP="00CA06E0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>Показано, что в образцах, синтезированных в аргоне, объёмная доля и размер пор выше, чем в образцах, синтезированных в среде азота. Также показано, что трещин в образцах, синтезированных в среде аргона, больше, чем в образцах, синтезированных в среде азота, практически во всем ди</w:t>
      </w:r>
      <w:r w:rsidRPr="00CA06E0">
        <w:rPr>
          <w:rFonts w:ascii="Times New Roman" w:hAnsi="Times New Roman"/>
          <w:sz w:val="28"/>
          <w:szCs w:val="28"/>
        </w:rPr>
        <w:t>а</w:t>
      </w:r>
      <w:r w:rsidRPr="00CA06E0">
        <w:rPr>
          <w:rFonts w:ascii="Times New Roman" w:hAnsi="Times New Roman"/>
          <w:sz w:val="28"/>
          <w:szCs w:val="28"/>
        </w:rPr>
        <w:t xml:space="preserve">пазоне режимов СЛС. </w:t>
      </w:r>
      <w:r w:rsidR="00153150" w:rsidRPr="00CA06E0">
        <w:rPr>
          <w:rFonts w:ascii="Times New Roman" w:hAnsi="Times New Roman"/>
          <w:sz w:val="28"/>
          <w:szCs w:val="28"/>
        </w:rPr>
        <w:t>Установлено</w:t>
      </w:r>
      <w:r w:rsidR="00600BDE" w:rsidRPr="00CA06E0">
        <w:rPr>
          <w:rFonts w:ascii="Times New Roman" w:hAnsi="Times New Roman"/>
          <w:sz w:val="28"/>
          <w:szCs w:val="28"/>
        </w:rPr>
        <w:t>, что для образцов, полученных мет</w:t>
      </w:r>
      <w:r w:rsidR="00600BDE" w:rsidRPr="00CA06E0">
        <w:rPr>
          <w:rFonts w:ascii="Times New Roman" w:hAnsi="Times New Roman"/>
          <w:sz w:val="28"/>
          <w:szCs w:val="28"/>
        </w:rPr>
        <w:t>о</w:t>
      </w:r>
      <w:r w:rsidR="00600BDE" w:rsidRPr="00CA06E0">
        <w:rPr>
          <w:rFonts w:ascii="Times New Roman" w:hAnsi="Times New Roman"/>
          <w:sz w:val="28"/>
          <w:szCs w:val="28"/>
        </w:rPr>
        <w:t>дом СЛС в среде аргона (за исключением образца, полученного при ма</w:t>
      </w:r>
      <w:r w:rsidR="00600BDE" w:rsidRPr="00CA06E0">
        <w:rPr>
          <w:rFonts w:ascii="Times New Roman" w:hAnsi="Times New Roman"/>
          <w:sz w:val="28"/>
          <w:szCs w:val="28"/>
        </w:rPr>
        <w:t>к</w:t>
      </w:r>
      <w:r w:rsidR="00600BDE" w:rsidRPr="00CA06E0">
        <w:rPr>
          <w:rFonts w:ascii="Times New Roman" w:hAnsi="Times New Roman"/>
          <w:sz w:val="28"/>
          <w:szCs w:val="28"/>
        </w:rPr>
        <w:t>симальной мощности лазера 370 Вт), объёмная доля пор и их размер уменьшаются после ГИП.</w:t>
      </w:r>
    </w:p>
    <w:p w:rsidR="00CC7988" w:rsidRDefault="00CC7988" w:rsidP="00CA06E0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CC7988" w:rsidRPr="00CC7988" w:rsidRDefault="00CC7988" w:rsidP="00CC7988">
      <w:pPr>
        <w:spacing w:after="0" w:line="36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7827A9" w:rsidRDefault="00153150" w:rsidP="00CA06E0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CA06E0">
        <w:rPr>
          <w:rFonts w:ascii="Times New Roman" w:hAnsi="Times New Roman"/>
          <w:sz w:val="28"/>
          <w:szCs w:val="28"/>
        </w:rPr>
        <w:t xml:space="preserve">Полученные </w:t>
      </w:r>
      <w:r w:rsidR="00C6611F" w:rsidRPr="00CA06E0">
        <w:rPr>
          <w:rFonts w:ascii="Times New Roman" w:hAnsi="Times New Roman"/>
          <w:sz w:val="28"/>
          <w:szCs w:val="28"/>
        </w:rPr>
        <w:t>закономерности изменения количественных параметров структуры материала, полученного методом СЛС, будут использованы для установления закономерностей формирования структуры при СЛС мета</w:t>
      </w:r>
      <w:r w:rsidR="00C6611F" w:rsidRPr="00CA06E0">
        <w:rPr>
          <w:rFonts w:ascii="Times New Roman" w:hAnsi="Times New Roman"/>
          <w:sz w:val="28"/>
          <w:szCs w:val="28"/>
        </w:rPr>
        <w:t>л</w:t>
      </w:r>
      <w:r w:rsidR="00C6611F" w:rsidRPr="00CA06E0">
        <w:rPr>
          <w:rFonts w:ascii="Times New Roman" w:hAnsi="Times New Roman"/>
          <w:sz w:val="28"/>
          <w:szCs w:val="28"/>
        </w:rPr>
        <w:t>лических порошков и изучения механизмов образования дефектов (пор, трещин) и оксидных включений в синтезированном материа</w:t>
      </w:r>
      <w:r w:rsidR="009176F8" w:rsidRPr="00CA06E0">
        <w:rPr>
          <w:rFonts w:ascii="Times New Roman" w:hAnsi="Times New Roman"/>
          <w:sz w:val="28"/>
          <w:szCs w:val="28"/>
        </w:rPr>
        <w:t>ле, что важно для отработки технологических режимов получения материалов с зада</w:t>
      </w:r>
      <w:r w:rsidR="009176F8" w:rsidRPr="00CA06E0">
        <w:rPr>
          <w:rFonts w:ascii="Times New Roman" w:hAnsi="Times New Roman"/>
          <w:sz w:val="28"/>
          <w:szCs w:val="28"/>
        </w:rPr>
        <w:t>н</w:t>
      </w:r>
      <w:r w:rsidR="009176F8" w:rsidRPr="00CA06E0">
        <w:rPr>
          <w:rFonts w:ascii="Times New Roman" w:hAnsi="Times New Roman"/>
          <w:sz w:val="28"/>
          <w:szCs w:val="28"/>
        </w:rPr>
        <w:t>ными свойствами.</w:t>
      </w:r>
    </w:p>
    <w:p w:rsidR="002A0664" w:rsidRDefault="002A0664" w:rsidP="00CA06E0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2A0664" w:rsidRDefault="002A06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63EC0" w:rsidRPr="00C00C78" w:rsidRDefault="00463EC0" w:rsidP="00C00C78">
      <w:pPr>
        <w:ind w:firstLine="708"/>
        <w:rPr>
          <w:rFonts w:ascii="Times New Roman" w:hAnsi="Times New Roman"/>
          <w:sz w:val="28"/>
          <w:szCs w:val="28"/>
        </w:rPr>
      </w:pPr>
      <w:r w:rsidRPr="00C00C78">
        <w:rPr>
          <w:rFonts w:ascii="Times New Roman" w:hAnsi="Times New Roman"/>
          <w:sz w:val="28"/>
          <w:szCs w:val="28"/>
        </w:rPr>
        <w:lastRenderedPageBreak/>
        <w:t>Литература</w:t>
      </w:r>
      <w:r w:rsidR="00C00C78" w:rsidRPr="00C00C78">
        <w:rPr>
          <w:rFonts w:ascii="Times New Roman" w:hAnsi="Times New Roman"/>
          <w:sz w:val="28"/>
          <w:szCs w:val="28"/>
        </w:rPr>
        <w:t>:</w:t>
      </w:r>
    </w:p>
    <w:p w:rsidR="00577311" w:rsidRPr="00D428EB" w:rsidRDefault="00577311" w:rsidP="00C00C78">
      <w:pPr>
        <w:pStyle w:val="a3"/>
        <w:numPr>
          <w:ilvl w:val="0"/>
          <w:numId w:val="7"/>
        </w:numPr>
        <w:tabs>
          <w:tab w:val="clear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28EB">
        <w:rPr>
          <w:rFonts w:ascii="Times New Roman" w:hAnsi="Times New Roman"/>
          <w:sz w:val="28"/>
          <w:szCs w:val="28"/>
        </w:rPr>
        <w:t>Каблов Е.Н. Инновационные разработки ФГУП «ВИАМ» ГНЦ РФ по реализации «Стратегических направлений развития материалов и те</w:t>
      </w:r>
      <w:r w:rsidRPr="00D428EB">
        <w:rPr>
          <w:rFonts w:ascii="Times New Roman" w:hAnsi="Times New Roman"/>
          <w:sz w:val="28"/>
          <w:szCs w:val="28"/>
        </w:rPr>
        <w:t>х</w:t>
      </w:r>
      <w:r w:rsidRPr="00D428EB">
        <w:rPr>
          <w:rFonts w:ascii="Times New Roman" w:hAnsi="Times New Roman"/>
          <w:sz w:val="28"/>
          <w:szCs w:val="28"/>
        </w:rPr>
        <w:t>нологий их переработки на период до 2030 года» //Авиационные матери</w:t>
      </w:r>
      <w:r w:rsidRPr="00D428EB">
        <w:rPr>
          <w:rFonts w:ascii="Times New Roman" w:hAnsi="Times New Roman"/>
          <w:sz w:val="28"/>
          <w:szCs w:val="28"/>
        </w:rPr>
        <w:t>а</w:t>
      </w:r>
      <w:r w:rsidRPr="00D428EB">
        <w:rPr>
          <w:rFonts w:ascii="Times New Roman" w:hAnsi="Times New Roman"/>
          <w:sz w:val="28"/>
          <w:szCs w:val="28"/>
        </w:rPr>
        <w:t>лы и технологии. 2015. №1. С. 3-33</w:t>
      </w:r>
    </w:p>
    <w:p w:rsidR="00C27614" w:rsidRDefault="00C27614" w:rsidP="00C00C78">
      <w:pPr>
        <w:pStyle w:val="a3"/>
        <w:numPr>
          <w:ilvl w:val="0"/>
          <w:numId w:val="7"/>
        </w:numPr>
        <w:tabs>
          <w:tab w:val="clear" w:pos="928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28EB">
        <w:rPr>
          <w:rFonts w:ascii="Times New Roman" w:hAnsi="Times New Roman"/>
          <w:iCs/>
          <w:sz w:val="28"/>
          <w:szCs w:val="28"/>
        </w:rPr>
        <w:t xml:space="preserve">Смуров И.Ю., Мовчан И.А., </w:t>
      </w:r>
      <w:proofErr w:type="spellStart"/>
      <w:r w:rsidRPr="00D428EB">
        <w:rPr>
          <w:rFonts w:ascii="Times New Roman" w:hAnsi="Times New Roman"/>
          <w:iCs/>
          <w:sz w:val="28"/>
          <w:szCs w:val="28"/>
        </w:rPr>
        <w:t>Ядройцев</w:t>
      </w:r>
      <w:proofErr w:type="spellEnd"/>
      <w:r w:rsidRPr="00D428EB">
        <w:rPr>
          <w:rFonts w:ascii="Times New Roman" w:hAnsi="Times New Roman"/>
          <w:iCs/>
          <w:sz w:val="28"/>
          <w:szCs w:val="28"/>
        </w:rPr>
        <w:t xml:space="preserve"> И.А., </w:t>
      </w:r>
      <w:proofErr w:type="spellStart"/>
      <w:r w:rsidRPr="00D428EB">
        <w:rPr>
          <w:rFonts w:ascii="Times New Roman" w:hAnsi="Times New Roman"/>
          <w:iCs/>
          <w:sz w:val="28"/>
          <w:szCs w:val="28"/>
        </w:rPr>
        <w:t>Окунькова</w:t>
      </w:r>
      <w:proofErr w:type="spellEnd"/>
      <w:r w:rsidRPr="00D428EB">
        <w:rPr>
          <w:rFonts w:ascii="Times New Roman" w:hAnsi="Times New Roman"/>
          <w:iCs/>
          <w:sz w:val="28"/>
          <w:szCs w:val="28"/>
        </w:rPr>
        <w:t xml:space="preserve"> А.А., Цветкова Е.В., Черкасова Н.Ю. </w:t>
      </w:r>
      <w:r w:rsidRPr="00D428EB">
        <w:rPr>
          <w:rFonts w:ascii="Times New Roman" w:hAnsi="Times New Roman"/>
          <w:sz w:val="28"/>
          <w:szCs w:val="28"/>
        </w:rPr>
        <w:t>Аддитивное производство с помощью л</w:t>
      </w:r>
      <w:r w:rsidRPr="00D428EB">
        <w:rPr>
          <w:rFonts w:ascii="Times New Roman" w:hAnsi="Times New Roman"/>
          <w:sz w:val="28"/>
          <w:szCs w:val="28"/>
        </w:rPr>
        <w:t>а</w:t>
      </w:r>
      <w:r w:rsidRPr="00D428EB">
        <w:rPr>
          <w:rFonts w:ascii="Times New Roman" w:hAnsi="Times New Roman"/>
          <w:sz w:val="28"/>
          <w:szCs w:val="28"/>
        </w:rPr>
        <w:t>зера // Вес</w:t>
      </w:r>
      <w:r w:rsidRPr="00D428EB">
        <w:rPr>
          <w:rFonts w:ascii="Times New Roman" w:hAnsi="Times New Roman"/>
          <w:sz w:val="28"/>
          <w:szCs w:val="28"/>
        </w:rPr>
        <w:t>т</w:t>
      </w:r>
      <w:r w:rsidRPr="00D428EB">
        <w:rPr>
          <w:rFonts w:ascii="Times New Roman" w:hAnsi="Times New Roman"/>
          <w:sz w:val="28"/>
          <w:szCs w:val="28"/>
        </w:rPr>
        <w:t>ник МГТУ «</w:t>
      </w:r>
      <w:proofErr w:type="spellStart"/>
      <w:r w:rsidRPr="00D428EB">
        <w:rPr>
          <w:rFonts w:ascii="Times New Roman" w:hAnsi="Times New Roman"/>
          <w:sz w:val="28"/>
          <w:szCs w:val="28"/>
        </w:rPr>
        <w:t>Станкин</w:t>
      </w:r>
      <w:proofErr w:type="spellEnd"/>
      <w:r w:rsidRPr="00D428EB">
        <w:rPr>
          <w:rFonts w:ascii="Times New Roman" w:hAnsi="Times New Roman"/>
          <w:sz w:val="28"/>
          <w:szCs w:val="28"/>
        </w:rPr>
        <w:t>». 2011. Т. 2. № 4. С. 144-146.</w:t>
      </w:r>
    </w:p>
    <w:p w:rsidR="009B0A97" w:rsidRPr="009B0A97" w:rsidRDefault="009B0A97" w:rsidP="00C00C78">
      <w:pPr>
        <w:pStyle w:val="a3"/>
        <w:numPr>
          <w:ilvl w:val="0"/>
          <w:numId w:val="7"/>
        </w:numPr>
        <w:tabs>
          <w:tab w:val="clear" w:pos="928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A97">
        <w:rPr>
          <w:rFonts w:ascii="Times New Roman" w:hAnsi="Times New Roman"/>
          <w:sz w:val="28"/>
          <w:szCs w:val="28"/>
        </w:rPr>
        <w:t>Евгенов А.Г., Рогалев А.М., Неруш С.В., Мазалов И.С. Исследов</w:t>
      </w:r>
      <w:r w:rsidRPr="009B0A97">
        <w:rPr>
          <w:rFonts w:ascii="Times New Roman" w:hAnsi="Times New Roman"/>
          <w:sz w:val="28"/>
          <w:szCs w:val="28"/>
        </w:rPr>
        <w:t>а</w:t>
      </w:r>
      <w:r w:rsidRPr="009B0A97">
        <w:rPr>
          <w:rFonts w:ascii="Times New Roman" w:hAnsi="Times New Roman"/>
          <w:sz w:val="28"/>
          <w:szCs w:val="28"/>
        </w:rPr>
        <w:t>ние свой</w:t>
      </w:r>
      <w:proofErr w:type="gramStart"/>
      <w:r w:rsidRPr="009B0A97">
        <w:rPr>
          <w:rFonts w:ascii="Times New Roman" w:hAnsi="Times New Roman"/>
          <w:sz w:val="28"/>
          <w:szCs w:val="28"/>
        </w:rPr>
        <w:t>ств спл</w:t>
      </w:r>
      <w:proofErr w:type="gramEnd"/>
      <w:r w:rsidRPr="009B0A97">
        <w:rPr>
          <w:rFonts w:ascii="Times New Roman" w:hAnsi="Times New Roman"/>
          <w:sz w:val="28"/>
          <w:szCs w:val="28"/>
        </w:rPr>
        <w:t>ава ЭП648, полученного методом селективного лазерного сплавления металлических порошков //Труды ВИАМ. 2015. №2. ст.02 (viam-works.ru)</w:t>
      </w:r>
    </w:p>
    <w:p w:rsidR="002A0664" w:rsidRPr="00D428EB" w:rsidRDefault="002A0664" w:rsidP="00C00C78">
      <w:pPr>
        <w:numPr>
          <w:ilvl w:val="0"/>
          <w:numId w:val="7"/>
        </w:numPr>
        <w:tabs>
          <w:tab w:val="clear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8EB">
        <w:rPr>
          <w:rFonts w:ascii="Times New Roman" w:eastAsia="Calibri" w:hAnsi="Times New Roman" w:cs="Times New Roman"/>
          <w:sz w:val="28"/>
          <w:szCs w:val="28"/>
        </w:rPr>
        <w:t>А.Г. Евгенов, С.В. Неруш, С.А. Василенко</w:t>
      </w:r>
      <w:r w:rsidR="009B0A97">
        <w:rPr>
          <w:rFonts w:ascii="Times New Roman" w:eastAsia="Calibri" w:hAnsi="Times New Roman" w:cs="Times New Roman"/>
          <w:sz w:val="28"/>
          <w:szCs w:val="28"/>
        </w:rPr>
        <w:t>.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 Получение и опроб</w:t>
      </w:r>
      <w:r w:rsidRPr="00D428EB">
        <w:rPr>
          <w:rFonts w:ascii="Times New Roman" w:eastAsia="Calibri" w:hAnsi="Times New Roman" w:cs="Times New Roman"/>
          <w:sz w:val="28"/>
          <w:szCs w:val="28"/>
        </w:rPr>
        <w:t>о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вание мелкодисперсного металлического порошка высокохромистого сплава на никелевой основе применительно </w:t>
      </w:r>
      <w:proofErr w:type="gramStart"/>
      <w:r w:rsidRPr="00D428EB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 лазерной LMD-наплавке // Труды В</w:t>
      </w:r>
      <w:r w:rsidRPr="00D428EB">
        <w:rPr>
          <w:rFonts w:ascii="Times New Roman" w:eastAsia="Calibri" w:hAnsi="Times New Roman" w:cs="Times New Roman"/>
          <w:sz w:val="28"/>
          <w:szCs w:val="28"/>
        </w:rPr>
        <w:t>И</w:t>
      </w:r>
      <w:r w:rsidRPr="00D428EB">
        <w:rPr>
          <w:rFonts w:ascii="Times New Roman" w:eastAsia="Calibri" w:hAnsi="Times New Roman" w:cs="Times New Roman"/>
          <w:sz w:val="28"/>
          <w:szCs w:val="28"/>
        </w:rPr>
        <w:t>АМ. 2014. №5. С.1</w:t>
      </w:r>
    </w:p>
    <w:p w:rsidR="002A0664" w:rsidRPr="00D428EB" w:rsidRDefault="002A0664" w:rsidP="00C00C78">
      <w:pPr>
        <w:numPr>
          <w:ilvl w:val="0"/>
          <w:numId w:val="7"/>
        </w:numPr>
        <w:tabs>
          <w:tab w:val="clear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8EB">
        <w:rPr>
          <w:rFonts w:ascii="Times New Roman" w:eastAsia="Calibri" w:hAnsi="Times New Roman" w:cs="Times New Roman"/>
          <w:sz w:val="28"/>
          <w:szCs w:val="28"/>
        </w:rPr>
        <w:t>С.В. Неруш, А.Г. Евгенов</w:t>
      </w:r>
      <w:r w:rsidR="009B0A97">
        <w:rPr>
          <w:rFonts w:ascii="Times New Roman" w:eastAsia="Calibri" w:hAnsi="Times New Roman" w:cs="Times New Roman"/>
          <w:sz w:val="28"/>
          <w:szCs w:val="28"/>
        </w:rPr>
        <w:t>.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 Исследование мелкодисперсного м</w:t>
      </w:r>
      <w:r w:rsidRPr="00D428EB">
        <w:rPr>
          <w:rFonts w:ascii="Times New Roman" w:eastAsia="Calibri" w:hAnsi="Times New Roman" w:cs="Times New Roman"/>
          <w:sz w:val="28"/>
          <w:szCs w:val="28"/>
        </w:rPr>
        <w:t>е</w:t>
      </w:r>
      <w:r w:rsidRPr="00D428EB">
        <w:rPr>
          <w:rFonts w:ascii="Times New Roman" w:eastAsia="Calibri" w:hAnsi="Times New Roman" w:cs="Times New Roman"/>
          <w:sz w:val="28"/>
          <w:szCs w:val="28"/>
        </w:rPr>
        <w:t>таллического порошка жаропрочного сплава марки ЭП648-ВИ примен</w:t>
      </w:r>
      <w:r w:rsidRPr="00D428EB">
        <w:rPr>
          <w:rFonts w:ascii="Times New Roman" w:eastAsia="Calibri" w:hAnsi="Times New Roman" w:cs="Times New Roman"/>
          <w:sz w:val="28"/>
          <w:szCs w:val="28"/>
        </w:rPr>
        <w:t>и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тельно </w:t>
      </w:r>
      <w:proofErr w:type="gramStart"/>
      <w:r w:rsidRPr="00D428EB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 лазерной LMD-наплавке, а также оценка качества наплавки п</w:t>
      </w:r>
      <w:r w:rsidRPr="00D428EB">
        <w:rPr>
          <w:rFonts w:ascii="Times New Roman" w:eastAsia="Calibri" w:hAnsi="Times New Roman" w:cs="Times New Roman"/>
          <w:sz w:val="28"/>
          <w:szCs w:val="28"/>
        </w:rPr>
        <w:t>о</w:t>
      </w:r>
      <w:r w:rsidRPr="00D428EB">
        <w:rPr>
          <w:rFonts w:ascii="Times New Roman" w:eastAsia="Calibri" w:hAnsi="Times New Roman" w:cs="Times New Roman"/>
          <w:sz w:val="28"/>
          <w:szCs w:val="28"/>
        </w:rPr>
        <w:t>рошкового материала на никелевой основе на рабочие лопатки ТВД // Тр</w:t>
      </w:r>
      <w:r w:rsidRPr="00D428EB">
        <w:rPr>
          <w:rFonts w:ascii="Times New Roman" w:eastAsia="Calibri" w:hAnsi="Times New Roman" w:cs="Times New Roman"/>
          <w:sz w:val="28"/>
          <w:szCs w:val="28"/>
        </w:rPr>
        <w:t>у</w:t>
      </w:r>
      <w:r w:rsidRPr="00D428EB">
        <w:rPr>
          <w:rFonts w:ascii="Times New Roman" w:eastAsia="Calibri" w:hAnsi="Times New Roman" w:cs="Times New Roman"/>
          <w:sz w:val="28"/>
          <w:szCs w:val="28"/>
        </w:rPr>
        <w:t>ды ВИАМ. 2014. №3. С.1</w:t>
      </w:r>
    </w:p>
    <w:p w:rsidR="002A0664" w:rsidRDefault="002A0664" w:rsidP="00C00C78">
      <w:pPr>
        <w:numPr>
          <w:ilvl w:val="0"/>
          <w:numId w:val="7"/>
        </w:numPr>
        <w:tabs>
          <w:tab w:val="clear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8EB">
        <w:rPr>
          <w:rFonts w:ascii="Times New Roman" w:eastAsia="Calibri" w:hAnsi="Times New Roman" w:cs="Times New Roman"/>
          <w:sz w:val="28"/>
          <w:szCs w:val="28"/>
        </w:rPr>
        <w:t>С.В. Неруш, А.Г. Евгенов, А.С. Ермолаев, А.М. Рогалев</w:t>
      </w:r>
      <w:r w:rsidR="009B0A97">
        <w:rPr>
          <w:rFonts w:ascii="Times New Roman" w:eastAsia="Calibri" w:hAnsi="Times New Roman" w:cs="Times New Roman"/>
          <w:sz w:val="28"/>
          <w:szCs w:val="28"/>
        </w:rPr>
        <w:t>.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 Исслед</w:t>
      </w:r>
      <w:r w:rsidRPr="00D428EB">
        <w:rPr>
          <w:rFonts w:ascii="Times New Roman" w:eastAsia="Calibri" w:hAnsi="Times New Roman" w:cs="Times New Roman"/>
          <w:sz w:val="28"/>
          <w:szCs w:val="28"/>
        </w:rPr>
        <w:t>о</w:t>
      </w:r>
      <w:r w:rsidRPr="00D428EB">
        <w:rPr>
          <w:rFonts w:ascii="Times New Roman" w:eastAsia="Calibri" w:hAnsi="Times New Roman" w:cs="Times New Roman"/>
          <w:sz w:val="28"/>
          <w:szCs w:val="28"/>
        </w:rPr>
        <w:t xml:space="preserve">вание мелкодисперсного металлического порошка жаропрочного сплава на никелевой основе для лазерной LMD наплавки //  </w:t>
      </w:r>
      <w:hyperlink r:id="rId11" w:history="1">
        <w:r w:rsidRPr="00D428EB">
          <w:rPr>
            <w:rFonts w:ascii="Times New Roman" w:eastAsia="Calibri" w:hAnsi="Times New Roman" w:cs="Times New Roman"/>
            <w:sz w:val="28"/>
            <w:szCs w:val="28"/>
          </w:rPr>
          <w:t>Вопросы материаловед</w:t>
        </w:r>
        <w:r w:rsidRPr="00D428EB">
          <w:rPr>
            <w:rFonts w:ascii="Times New Roman" w:eastAsia="Calibri" w:hAnsi="Times New Roman" w:cs="Times New Roman"/>
            <w:sz w:val="28"/>
            <w:szCs w:val="28"/>
          </w:rPr>
          <w:t>е</w:t>
        </w:r>
        <w:r w:rsidRPr="00D428EB">
          <w:rPr>
            <w:rFonts w:ascii="Times New Roman" w:eastAsia="Calibri" w:hAnsi="Times New Roman" w:cs="Times New Roman"/>
            <w:sz w:val="28"/>
            <w:szCs w:val="28"/>
          </w:rPr>
          <w:t>ния</w:t>
        </w:r>
      </w:hyperlink>
      <w:r w:rsidRPr="00D428EB">
        <w:rPr>
          <w:rFonts w:ascii="Times New Roman" w:eastAsia="Calibri" w:hAnsi="Times New Roman" w:cs="Times New Roman"/>
          <w:sz w:val="28"/>
          <w:szCs w:val="28"/>
        </w:rPr>
        <w:t>. 2013. </w:t>
      </w:r>
      <w:hyperlink r:id="rId12" w:history="1">
        <w:r w:rsidRPr="00D428EB">
          <w:rPr>
            <w:rFonts w:ascii="Times New Roman" w:eastAsia="Calibri" w:hAnsi="Times New Roman" w:cs="Times New Roman"/>
            <w:sz w:val="28"/>
            <w:szCs w:val="28"/>
          </w:rPr>
          <w:t>№ 4 (76)</w:t>
        </w:r>
      </w:hyperlink>
      <w:r w:rsidRPr="00D428EB">
        <w:rPr>
          <w:rFonts w:ascii="Times New Roman" w:eastAsia="Calibri" w:hAnsi="Times New Roman" w:cs="Times New Roman"/>
          <w:sz w:val="28"/>
          <w:szCs w:val="28"/>
        </w:rPr>
        <w:t>. С. 98-107.</w:t>
      </w:r>
    </w:p>
    <w:p w:rsidR="00841E5A" w:rsidRDefault="00841E5A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841E5A" w:rsidSect="00CA06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B52"/>
    <w:multiLevelType w:val="hybridMultilevel"/>
    <w:tmpl w:val="261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A275F"/>
    <w:multiLevelType w:val="hybridMultilevel"/>
    <w:tmpl w:val="6464D6CC"/>
    <w:lvl w:ilvl="0" w:tplc="D19CE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16B0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EE1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66E7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E62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523A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72AB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002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46C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C72F77"/>
    <w:multiLevelType w:val="hybridMultilevel"/>
    <w:tmpl w:val="F51E1DC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8335FB"/>
    <w:multiLevelType w:val="hybridMultilevel"/>
    <w:tmpl w:val="5874EF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102EF94A">
      <w:start w:val="1"/>
      <w:numFmt w:val="upperRoman"/>
      <w:lvlText w:val="%2."/>
      <w:lvlJc w:val="left"/>
      <w:pPr>
        <w:ind w:left="786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6D24DAC"/>
    <w:multiLevelType w:val="hybridMultilevel"/>
    <w:tmpl w:val="85A0DE3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B783A37"/>
    <w:multiLevelType w:val="hybridMultilevel"/>
    <w:tmpl w:val="192ABF46"/>
    <w:lvl w:ilvl="0" w:tplc="6C580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360A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BAD9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90B0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F04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ACE9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8A6A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6F8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127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C3"/>
    <w:rsid w:val="00027458"/>
    <w:rsid w:val="000819CF"/>
    <w:rsid w:val="000F6B22"/>
    <w:rsid w:val="001011E4"/>
    <w:rsid w:val="001440E6"/>
    <w:rsid w:val="00153150"/>
    <w:rsid w:val="001A110B"/>
    <w:rsid w:val="001F2699"/>
    <w:rsid w:val="00200712"/>
    <w:rsid w:val="00213559"/>
    <w:rsid w:val="00241E2C"/>
    <w:rsid w:val="0024363B"/>
    <w:rsid w:val="00261EAF"/>
    <w:rsid w:val="00264A3D"/>
    <w:rsid w:val="00274C5A"/>
    <w:rsid w:val="00280528"/>
    <w:rsid w:val="0028747E"/>
    <w:rsid w:val="0029557D"/>
    <w:rsid w:val="002A0664"/>
    <w:rsid w:val="002A1AE9"/>
    <w:rsid w:val="002C41CD"/>
    <w:rsid w:val="002F30F8"/>
    <w:rsid w:val="003276F9"/>
    <w:rsid w:val="003375D4"/>
    <w:rsid w:val="003550E1"/>
    <w:rsid w:val="003A1A81"/>
    <w:rsid w:val="003A1FC2"/>
    <w:rsid w:val="003C1752"/>
    <w:rsid w:val="004008AB"/>
    <w:rsid w:val="00445853"/>
    <w:rsid w:val="00463EC0"/>
    <w:rsid w:val="00465C5D"/>
    <w:rsid w:val="004676BD"/>
    <w:rsid w:val="004841CF"/>
    <w:rsid w:val="004D4785"/>
    <w:rsid w:val="00577311"/>
    <w:rsid w:val="00593BD0"/>
    <w:rsid w:val="005A21D1"/>
    <w:rsid w:val="005A2A71"/>
    <w:rsid w:val="005B5557"/>
    <w:rsid w:val="005B6F83"/>
    <w:rsid w:val="005E2154"/>
    <w:rsid w:val="00600203"/>
    <w:rsid w:val="00600BDE"/>
    <w:rsid w:val="00624C99"/>
    <w:rsid w:val="00653B3E"/>
    <w:rsid w:val="00680B11"/>
    <w:rsid w:val="00694253"/>
    <w:rsid w:val="006A0182"/>
    <w:rsid w:val="007204E6"/>
    <w:rsid w:val="00721DB2"/>
    <w:rsid w:val="0075425A"/>
    <w:rsid w:val="007567AD"/>
    <w:rsid w:val="007827A9"/>
    <w:rsid w:val="00794D97"/>
    <w:rsid w:val="008321A7"/>
    <w:rsid w:val="00841E5A"/>
    <w:rsid w:val="008427C8"/>
    <w:rsid w:val="009176F8"/>
    <w:rsid w:val="0095169F"/>
    <w:rsid w:val="009B0A97"/>
    <w:rsid w:val="009D6D33"/>
    <w:rsid w:val="00A32B3F"/>
    <w:rsid w:val="00A96724"/>
    <w:rsid w:val="00AD568C"/>
    <w:rsid w:val="00AE202D"/>
    <w:rsid w:val="00B06F9F"/>
    <w:rsid w:val="00B20D20"/>
    <w:rsid w:val="00B5016C"/>
    <w:rsid w:val="00B859D0"/>
    <w:rsid w:val="00BA0B55"/>
    <w:rsid w:val="00BC5990"/>
    <w:rsid w:val="00C00C78"/>
    <w:rsid w:val="00C27614"/>
    <w:rsid w:val="00C44232"/>
    <w:rsid w:val="00C520E3"/>
    <w:rsid w:val="00C64DC3"/>
    <w:rsid w:val="00C6611F"/>
    <w:rsid w:val="00C75937"/>
    <w:rsid w:val="00CA06E0"/>
    <w:rsid w:val="00CB0AF7"/>
    <w:rsid w:val="00CC7988"/>
    <w:rsid w:val="00D1295A"/>
    <w:rsid w:val="00D428EB"/>
    <w:rsid w:val="00DA5371"/>
    <w:rsid w:val="00DF05AF"/>
    <w:rsid w:val="00DF067F"/>
    <w:rsid w:val="00DF2563"/>
    <w:rsid w:val="00E06B20"/>
    <w:rsid w:val="00E75B2B"/>
    <w:rsid w:val="00F60D58"/>
    <w:rsid w:val="00F9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DC3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93B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E5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42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DC3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93B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E5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42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4386">
          <w:marLeft w:val="0"/>
          <w:marRight w:val="0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9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9700">
          <w:marLeft w:val="0"/>
          <w:marRight w:val="0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elibrary.ru/contents.asp?issueid=1237701&amp;selid=210898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library.ru/contents.asp?issueid=1237701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65F3-EC70-448A-BC95-32A3FFA5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9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Чабина Елена Борисовна</dc:creator>
  <cp:lastModifiedBy>Шеин Евгений Александрович</cp:lastModifiedBy>
  <cp:revision>42</cp:revision>
  <cp:lastPrinted>2016-03-18T13:21:00Z</cp:lastPrinted>
  <dcterms:created xsi:type="dcterms:W3CDTF">2016-03-18T13:21:00Z</dcterms:created>
  <dcterms:modified xsi:type="dcterms:W3CDTF">2016-03-21T10:11:00Z</dcterms:modified>
</cp:coreProperties>
</file>